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AEB" w:rsidRDefault="00BD7AEB">
      <w:bookmarkStart w:id="0" w:name="_GoBack"/>
      <w:bookmarkEnd w:id="0"/>
      <w:r>
        <w:rPr>
          <w:noProof/>
        </w:rPr>
        <w:drawing>
          <wp:inline distT="0" distB="0" distL="0" distR="0">
            <wp:extent cx="5952150" cy="9515475"/>
            <wp:effectExtent l="0" t="0" r="0" b="0"/>
            <wp:docPr id="2" name="Рисунок 2" descr="C:\Users\Work\Desktop\Для САЙТА\2020-03-25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ork\Desktop\Для САЙТА\2020-03-25_001.jpg"/>
                    <pic:cNvPicPr>
                      <a:picLocks noChangeAspect="1" noChangeArrowheads="1"/>
                    </pic:cNvPicPr>
                  </pic:nvPicPr>
                  <pic:blipFill>
                    <a:blip r:embed="rId7" cstate="print"/>
                    <a:srcRect/>
                    <a:stretch>
                      <a:fillRect/>
                    </a:stretch>
                  </pic:blipFill>
                  <pic:spPr bwMode="auto">
                    <a:xfrm>
                      <a:off x="0" y="0"/>
                      <a:ext cx="5954968" cy="9519980"/>
                    </a:xfrm>
                    <a:prstGeom prst="rect">
                      <a:avLst/>
                    </a:prstGeom>
                    <a:noFill/>
                    <a:ln w="9525">
                      <a:noFill/>
                      <a:miter lim="800000"/>
                      <a:headEnd/>
                      <a:tailEnd/>
                    </a:ln>
                  </pic:spPr>
                </pic:pic>
              </a:graphicData>
            </a:graphic>
          </wp:inline>
        </w:drawing>
      </w:r>
    </w:p>
    <w:p w:rsidR="00E05D03" w:rsidRPr="00E05D03" w:rsidRDefault="00E05D03" w:rsidP="00E05D03">
      <w:pPr>
        <w:autoSpaceDE w:val="0"/>
        <w:autoSpaceDN w:val="0"/>
        <w:adjustRightInd w:val="0"/>
        <w:spacing w:after="0" w:line="240" w:lineRule="auto"/>
        <w:ind w:firstLine="567"/>
        <w:jc w:val="both"/>
        <w:rPr>
          <w:rFonts w:ascii="Calibri" w:eastAsia="Calibri" w:hAnsi="Calibri" w:cs="Times New Roman"/>
          <w:sz w:val="28"/>
          <w:szCs w:val="28"/>
          <w:lang w:eastAsia="en-US"/>
        </w:rPr>
      </w:pPr>
      <w:r w:rsidRPr="00E05D03">
        <w:rPr>
          <w:rFonts w:ascii="Times New Roman" w:eastAsia="Calibri" w:hAnsi="Times New Roman" w:cs="Times New Roman"/>
          <w:sz w:val="28"/>
          <w:szCs w:val="28"/>
          <w:lang w:eastAsia="en-US"/>
        </w:rPr>
        <w:lastRenderedPageBreak/>
        <w:t>Стороны договорились внести следующие изменения и дополнения в коллективный договор между администрацией и профсоюзным комитетом МБДОО детский сад «Радуга» комбинированного вида с.Базарные Матаки Алькеевского муниципального района РТ на 2017-2019 годы:</w:t>
      </w:r>
    </w:p>
    <w:p w:rsidR="00E05D03" w:rsidRPr="00E05D03" w:rsidRDefault="00E05D03" w:rsidP="00E05D03">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 xml:space="preserve">1. Стороны пришли к соглашению о продлении действия коллективного договора на период </w:t>
      </w:r>
      <w:r w:rsidRPr="00E05D03">
        <w:rPr>
          <w:rFonts w:ascii="Times New Roman" w:eastAsia="Calibri" w:hAnsi="Times New Roman" w:cs="Times New Roman"/>
          <w:b/>
          <w:sz w:val="28"/>
          <w:szCs w:val="28"/>
          <w:lang w:eastAsia="en-US"/>
        </w:rPr>
        <w:t>до 31 марта 2021 года</w:t>
      </w:r>
      <w:r w:rsidRPr="00E05D03">
        <w:rPr>
          <w:rFonts w:ascii="Times New Roman" w:eastAsia="Calibri" w:hAnsi="Times New Roman" w:cs="Times New Roman"/>
          <w:sz w:val="28"/>
          <w:szCs w:val="28"/>
          <w:lang w:eastAsia="en-US"/>
        </w:rPr>
        <w:t>.</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2. Стороны пришли к соглашению внести в коллективный договор следующие изменения:</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b/>
          <w:sz w:val="28"/>
          <w:szCs w:val="28"/>
          <w:lang w:eastAsia="en-US"/>
        </w:rPr>
        <w:t>Раздел I. «Общие положения» дополнить пунктами 1.17. и 1.17.1. следующего содержания</w:t>
      </w:r>
      <w:r w:rsidRPr="00E05D03">
        <w:rPr>
          <w:rFonts w:ascii="Times New Roman" w:eastAsia="Calibri" w:hAnsi="Times New Roman" w:cs="Times New Roman"/>
          <w:sz w:val="28"/>
          <w:szCs w:val="28"/>
          <w:lang w:eastAsia="en-US"/>
        </w:rPr>
        <w:t>:</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ab/>
        <w:t>«1.17. «Соглашение вступает в силу с момента подписания и действует до 31 марта 2021 года»;</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«1.17.1. «Текст коллективного договора, изменения и дополнения к нему размещаются на официальном сайт</w:t>
      </w:r>
      <w:r w:rsidRPr="00E05D03">
        <w:rPr>
          <w:rFonts w:ascii="Times New Roman" w:eastAsia="Calibri" w:hAnsi="Times New Roman" w:cs="Times New Roman"/>
          <w:sz w:val="28"/>
          <w:szCs w:val="28"/>
          <w:lang w:val="tt-RU" w:eastAsia="en-US"/>
        </w:rPr>
        <w:t xml:space="preserve">е МБДОО детский сад «Радуга» комбинированного вида с.Базарные Матаки Алькеевского муниципального района РТ </w:t>
      </w:r>
    </w:p>
    <w:p w:rsidR="00E05D03" w:rsidRPr="00E05D03" w:rsidRDefault="00E05D03" w:rsidP="00E05D03">
      <w:pPr>
        <w:spacing w:after="0" w:line="240" w:lineRule="auto"/>
        <w:ind w:firstLine="567"/>
        <w:jc w:val="both"/>
        <w:rPr>
          <w:rFonts w:ascii="Times New Roman" w:eastAsia="Calibri" w:hAnsi="Times New Roman" w:cs="Times New Roman"/>
          <w:b/>
          <w:sz w:val="28"/>
          <w:szCs w:val="28"/>
          <w:lang w:eastAsia="en-US"/>
        </w:rPr>
      </w:pPr>
      <w:r w:rsidRPr="00E05D03">
        <w:rPr>
          <w:rFonts w:ascii="Times New Roman" w:eastAsia="Calibri" w:hAnsi="Times New Roman" w:cs="Times New Roman"/>
          <w:b/>
          <w:sz w:val="28"/>
          <w:szCs w:val="28"/>
          <w:lang w:eastAsia="en-US"/>
        </w:rPr>
        <w:t>пункт 2.2.8. Раздела II.  «Гарантии содействия занятости» изложить в следующей редакции:</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«2.2.8.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  одинокие матери и отцы, воспитывающие ребенка в возрасте до 16 лет;</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 работники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 родители, имеющие ребенка – инвалида в возрасте до 18 лет;</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 проработавшие в организации свыше 10 лет;</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 награжденные государственными и (или) ведомственными наградами в связи с педагогической деятельностью;</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А так же пункт 2.2.8. дополнить следующим абзацем:</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 xml:space="preserve">- работодатель обязан не допускать необоснованного увольнения лиц предпенсионного возраста (лица, за пять лет до достижения пенсионного возраста) </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p>
    <w:p w:rsidR="00E05D03" w:rsidRPr="00E05D03" w:rsidRDefault="00E05D03" w:rsidP="00E05D03">
      <w:pPr>
        <w:spacing w:after="0" w:line="240" w:lineRule="auto"/>
        <w:ind w:firstLine="567"/>
        <w:jc w:val="both"/>
        <w:rPr>
          <w:rFonts w:ascii="Times New Roman" w:eastAsia="Calibri" w:hAnsi="Times New Roman" w:cs="Times New Roman"/>
          <w:b/>
          <w:sz w:val="28"/>
          <w:szCs w:val="28"/>
          <w:lang w:eastAsia="en-US"/>
        </w:rPr>
      </w:pPr>
      <w:r w:rsidRPr="00E05D03">
        <w:rPr>
          <w:rFonts w:ascii="Times New Roman" w:eastAsia="Calibri" w:hAnsi="Times New Roman" w:cs="Times New Roman"/>
          <w:b/>
          <w:sz w:val="28"/>
          <w:szCs w:val="28"/>
          <w:lang w:eastAsia="en-US"/>
        </w:rPr>
        <w:t xml:space="preserve">Раздел </w:t>
      </w:r>
      <w:r w:rsidRPr="00E05D03">
        <w:rPr>
          <w:rFonts w:ascii="Times New Roman" w:eastAsia="Calibri" w:hAnsi="Times New Roman" w:cs="Times New Roman"/>
          <w:b/>
          <w:sz w:val="28"/>
          <w:szCs w:val="28"/>
          <w:lang w:val="en-US" w:eastAsia="en-US"/>
        </w:rPr>
        <w:t>III</w:t>
      </w:r>
      <w:r w:rsidRPr="00E05D03">
        <w:rPr>
          <w:rFonts w:ascii="Times New Roman" w:eastAsia="Calibri" w:hAnsi="Times New Roman" w:cs="Times New Roman"/>
          <w:b/>
          <w:sz w:val="28"/>
          <w:szCs w:val="28"/>
          <w:lang w:eastAsia="en-US"/>
        </w:rPr>
        <w:t>. «Трудовые отношения, рабочее время и время отдыха» дополнить пунктом 3.3.1.</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lastRenderedPageBreak/>
        <w:t>«3.3.1. Работник вправе определиться по форме ведения его Трудовой книжки; работодатель реализует комплекс мероприятий по переходу на электронные трудовые книжки»;</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дополнить пункт 3.22. следующим абзацем:</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 ежегодное предоставление работнику предпенсионного возраста оплачиваемых дней для прохождения диспансеризации.</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 xml:space="preserve"> дополнить пунктом 3.29.2. следующего содержания:</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 xml:space="preserve"> «3.29.2. «Педагогические работники обязуются выполнять нормы профессиональной этики работников образовательной организации, осуществляющих профессиональную деятельность» (Приложение № 12);</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ab/>
        <w:t>Пункт 3.3.изложить в следующей редакции:</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 xml:space="preserve">«3.3. Стороны подтверждают, что женщины, работающие в сельской местности, имеют право: </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на предоставление по их письменному заявлению одного дополнительного выходного дня в месяц без сохранения заработной платы;</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на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на установление оплаты труда в повышенном размере на работах, где по условиям труда рабочий день разделен на части».</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p>
    <w:p w:rsidR="00E05D03" w:rsidRPr="00E05D03" w:rsidRDefault="00E05D03" w:rsidP="00E05D03">
      <w:pPr>
        <w:spacing w:after="0" w:line="240" w:lineRule="auto"/>
        <w:ind w:firstLine="567"/>
        <w:jc w:val="both"/>
        <w:rPr>
          <w:rFonts w:ascii="Times New Roman" w:eastAsia="Calibri" w:hAnsi="Times New Roman" w:cs="Times New Roman"/>
          <w:b/>
          <w:sz w:val="28"/>
          <w:szCs w:val="28"/>
          <w:lang w:eastAsia="en-US"/>
        </w:rPr>
      </w:pPr>
      <w:r w:rsidRPr="00E05D03">
        <w:rPr>
          <w:rFonts w:ascii="Times New Roman" w:eastAsia="Calibri" w:hAnsi="Times New Roman" w:cs="Times New Roman"/>
          <w:b/>
          <w:sz w:val="28"/>
          <w:szCs w:val="28"/>
          <w:lang w:eastAsia="en-US"/>
        </w:rPr>
        <w:t xml:space="preserve">Раздел </w:t>
      </w:r>
      <w:r w:rsidRPr="00E05D03">
        <w:rPr>
          <w:rFonts w:ascii="Times New Roman" w:eastAsia="Calibri" w:hAnsi="Times New Roman" w:cs="Times New Roman"/>
          <w:b/>
          <w:sz w:val="28"/>
          <w:szCs w:val="28"/>
          <w:lang w:val="en-US" w:eastAsia="en-US"/>
        </w:rPr>
        <w:t>I</w:t>
      </w:r>
      <w:r w:rsidRPr="00E05D03">
        <w:rPr>
          <w:rFonts w:ascii="Times New Roman" w:eastAsia="Calibri" w:hAnsi="Times New Roman" w:cs="Times New Roman"/>
          <w:b/>
          <w:sz w:val="28"/>
          <w:szCs w:val="28"/>
          <w:lang w:eastAsia="en-US"/>
        </w:rPr>
        <w:t>V. «Оплата и нормы труда»:</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пункт 4.1.  дополнить следующим абзацем:</w:t>
      </w:r>
    </w:p>
    <w:p w:rsidR="00E05D03" w:rsidRPr="00E05D03" w:rsidRDefault="00E05D03" w:rsidP="00E05D03">
      <w:pPr>
        <w:spacing w:after="0" w:line="240" w:lineRule="auto"/>
        <w:ind w:firstLine="567"/>
        <w:jc w:val="both"/>
        <w:rPr>
          <w:rFonts w:ascii="Times New Roman" w:eastAsia="Calibri" w:hAnsi="Times New Roman" w:cs="Times New Roman"/>
          <w:b/>
          <w:sz w:val="28"/>
          <w:szCs w:val="28"/>
          <w:lang w:eastAsia="en-US"/>
        </w:rPr>
      </w:pPr>
      <w:r w:rsidRPr="00E05D03">
        <w:rPr>
          <w:rFonts w:ascii="Times New Roman" w:eastAsia="Calibri" w:hAnsi="Times New Roman" w:cs="Times New Roman"/>
          <w:sz w:val="28"/>
          <w:szCs w:val="28"/>
          <w:lang w:eastAsia="en-US"/>
        </w:rPr>
        <w:t>- работник обязан получить расчетный листок заработной платы на руки;</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пункт 4.8.  дополнить абзацами 4.8.1 следующего содержания:</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«4.8.1. - увеличение фонда оплаты труда на величину фактической инфляции в предшествующем году;</w:t>
      </w:r>
    </w:p>
    <w:p w:rsidR="00E05D03" w:rsidRPr="00E05D03" w:rsidRDefault="00E05D03" w:rsidP="00E05D03">
      <w:pPr>
        <w:spacing w:after="0" w:line="240" w:lineRule="auto"/>
        <w:jc w:val="both"/>
        <w:rPr>
          <w:rFonts w:ascii="Times New Roman" w:eastAsia="Calibri" w:hAnsi="Times New Roman" w:cs="Times New Roman"/>
          <w:sz w:val="28"/>
          <w:szCs w:val="28"/>
          <w:lang w:eastAsia="en-US"/>
        </w:rPr>
      </w:pPr>
    </w:p>
    <w:p w:rsidR="00E05D03" w:rsidRPr="00E05D03" w:rsidRDefault="00E05D03" w:rsidP="00E05D03">
      <w:pPr>
        <w:spacing w:after="0" w:line="240" w:lineRule="auto"/>
        <w:ind w:firstLine="567"/>
        <w:jc w:val="both"/>
        <w:rPr>
          <w:rFonts w:ascii="Times New Roman" w:eastAsia="Calibri" w:hAnsi="Times New Roman" w:cs="Times New Roman"/>
          <w:b/>
          <w:sz w:val="28"/>
          <w:szCs w:val="28"/>
          <w:lang w:eastAsia="en-US"/>
        </w:rPr>
      </w:pPr>
      <w:r w:rsidRPr="00E05D03">
        <w:rPr>
          <w:rFonts w:ascii="Times New Roman" w:eastAsia="Calibri" w:hAnsi="Times New Roman" w:cs="Times New Roman"/>
          <w:b/>
          <w:sz w:val="28"/>
          <w:szCs w:val="28"/>
          <w:lang w:eastAsia="en-US"/>
        </w:rPr>
        <w:t>В Разделе V. «Улучшение условий и охраны труда» пункт 5.1.4. изложить в следующей редакции:</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«5.1.4. 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части сумм страховых взносов (до 30%), перечисленных в Фонд социального страхования на предупредительные меры по сокращению производственного травматизма».</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p>
    <w:p w:rsidR="00E05D03" w:rsidRPr="00E05D03" w:rsidRDefault="00E05D03" w:rsidP="00E05D03">
      <w:pPr>
        <w:spacing w:after="0" w:line="240" w:lineRule="auto"/>
        <w:ind w:firstLine="567"/>
        <w:jc w:val="both"/>
        <w:rPr>
          <w:rFonts w:ascii="Times New Roman" w:eastAsia="Calibri" w:hAnsi="Times New Roman" w:cs="Times New Roman"/>
          <w:b/>
          <w:sz w:val="28"/>
          <w:szCs w:val="28"/>
          <w:lang w:eastAsia="en-US"/>
        </w:rPr>
      </w:pPr>
      <w:r w:rsidRPr="00E05D03">
        <w:rPr>
          <w:rFonts w:ascii="Times New Roman" w:eastAsia="Calibri" w:hAnsi="Times New Roman" w:cs="Times New Roman"/>
          <w:b/>
          <w:sz w:val="28"/>
          <w:szCs w:val="28"/>
          <w:lang w:eastAsia="en-US"/>
        </w:rPr>
        <w:t xml:space="preserve">Раздел </w:t>
      </w:r>
      <w:r w:rsidRPr="00E05D03">
        <w:rPr>
          <w:rFonts w:ascii="Times New Roman" w:hAnsi="Times New Roman" w:cs="Times New Roman"/>
          <w:b/>
          <w:bCs/>
          <w:caps/>
          <w:sz w:val="28"/>
          <w:szCs w:val="28"/>
          <w:lang w:val="en-US"/>
        </w:rPr>
        <w:t>Vi</w:t>
      </w:r>
      <w:r w:rsidRPr="00E05D03">
        <w:rPr>
          <w:rFonts w:ascii="Times New Roman" w:eastAsia="Calibri" w:hAnsi="Times New Roman" w:cs="Times New Roman"/>
          <w:b/>
          <w:sz w:val="28"/>
          <w:szCs w:val="28"/>
          <w:lang w:eastAsia="en-US"/>
        </w:rPr>
        <w:t>. «Социальные гарантии и льготы» дополнить пунктом 6.1.8.и 6.5. следующего содержания:</w:t>
      </w:r>
    </w:p>
    <w:p w:rsidR="00E05D03" w:rsidRPr="00E05D03" w:rsidRDefault="00E05D03" w:rsidP="00E05D03">
      <w:pPr>
        <w:spacing w:after="0" w:line="240" w:lineRule="auto"/>
        <w:ind w:firstLine="567"/>
        <w:jc w:val="both"/>
        <w:rPr>
          <w:rFonts w:ascii="Times New Roman" w:eastAsia="Calibri" w:hAnsi="Times New Roman" w:cs="Times New Roman"/>
          <w:b/>
          <w:sz w:val="28"/>
          <w:szCs w:val="28"/>
          <w:lang w:eastAsia="en-US"/>
        </w:rPr>
      </w:pPr>
      <w:r w:rsidRPr="00E05D03">
        <w:rPr>
          <w:rFonts w:ascii="Times New Roman" w:eastAsia="Calibri" w:hAnsi="Times New Roman" w:cs="Times New Roman"/>
          <w:sz w:val="28"/>
          <w:szCs w:val="28"/>
          <w:lang w:eastAsia="en-US"/>
        </w:rPr>
        <w:t>« 6.1.</w:t>
      </w:r>
      <w:r w:rsidRPr="00E05D03">
        <w:rPr>
          <w:rFonts w:ascii="Times New Roman" w:hAnsi="Times New Roman" w:cs="Times New Roman"/>
          <w:sz w:val="28"/>
          <w:szCs w:val="28"/>
        </w:rPr>
        <w:t>8.</w:t>
      </w:r>
      <w:r w:rsidRPr="00E05D03">
        <w:rPr>
          <w:rFonts w:ascii="Times New Roman" w:eastAsia="Calibri" w:hAnsi="Times New Roman" w:cs="Times New Roman"/>
          <w:sz w:val="28"/>
          <w:szCs w:val="28"/>
          <w:lang w:eastAsia="en-US"/>
        </w:rPr>
        <w:t>Участие в реализации социальных проектов Республиканского комитета профсоюза работников образования для членов профсоюза:</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 xml:space="preserve"> -  льготные путевки в санатории ФПРТ, объединения Профкурорт ФНПР;</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lastRenderedPageBreak/>
        <w:t xml:space="preserve"> - отдых в Крым по проекту «За здоровьем в Крым»;</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 xml:space="preserve"> - санаторные путевки «Мать и дитя» бесплатно по проекту «Мы вместе, мы рядом!» для работников, воспитывающих детей с ограниченными возможностями здоровья;</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 xml:space="preserve"> - льготный потребительский кредит в кредитных организациях на территории Республики Татарстан»;</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дополнить пункт 6.3.1. абзацем:</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 xml:space="preserve">6.3.1. Содействовать успешной реализации федеральной программы «Земский учитель», предусматривающий осуществление единовременной компенсационной выплаты в размере 1 млн. рублей, учителю, прибывшему (переехавшему) на работу в сельские населенные пункты, либо рабочие поселки, либо поселки городского типа, с населением до 50 тысяч человек; </w:t>
      </w:r>
    </w:p>
    <w:p w:rsidR="00E05D03" w:rsidRPr="00E05D03" w:rsidRDefault="00E05D03" w:rsidP="00E05D03">
      <w:pPr>
        <w:spacing w:after="0" w:line="240" w:lineRule="auto"/>
        <w:jc w:val="both"/>
        <w:rPr>
          <w:rFonts w:ascii="Times New Roman" w:eastAsia="Calibri" w:hAnsi="Times New Roman" w:cs="Times New Roman"/>
          <w:sz w:val="28"/>
          <w:szCs w:val="28"/>
          <w:lang w:val="tt-RU" w:eastAsia="en-US"/>
        </w:rPr>
      </w:pPr>
    </w:p>
    <w:p w:rsidR="00E05D03" w:rsidRPr="00E05D03" w:rsidRDefault="00E05D03" w:rsidP="00E05D03">
      <w:pPr>
        <w:spacing w:after="0" w:line="240" w:lineRule="auto"/>
        <w:ind w:firstLine="567"/>
        <w:jc w:val="both"/>
        <w:rPr>
          <w:rFonts w:ascii="Times New Roman" w:eastAsia="Calibri" w:hAnsi="Times New Roman" w:cs="Times New Roman"/>
          <w:b/>
          <w:sz w:val="28"/>
          <w:szCs w:val="28"/>
          <w:lang w:eastAsia="en-US"/>
        </w:rPr>
      </w:pPr>
      <w:r w:rsidRPr="00E05D03">
        <w:rPr>
          <w:rFonts w:ascii="Times New Roman" w:eastAsia="Calibri" w:hAnsi="Times New Roman" w:cs="Times New Roman"/>
          <w:b/>
          <w:sz w:val="28"/>
          <w:szCs w:val="28"/>
          <w:lang w:eastAsia="en-US"/>
        </w:rPr>
        <w:t xml:space="preserve">В разделе </w:t>
      </w:r>
      <w:r w:rsidRPr="00E05D03">
        <w:rPr>
          <w:rFonts w:ascii="Times New Roman" w:eastAsia="Calibri" w:hAnsi="Times New Roman" w:cs="Times New Roman"/>
          <w:b/>
          <w:sz w:val="28"/>
          <w:szCs w:val="28"/>
          <w:lang w:val="en-US" w:eastAsia="en-US"/>
        </w:rPr>
        <w:t>VIII</w:t>
      </w:r>
      <w:r w:rsidRPr="00E05D03">
        <w:rPr>
          <w:rFonts w:ascii="Times New Roman" w:eastAsia="Calibri" w:hAnsi="Times New Roman" w:cs="Times New Roman"/>
          <w:b/>
          <w:sz w:val="28"/>
          <w:szCs w:val="28"/>
          <w:lang w:eastAsia="en-US"/>
        </w:rPr>
        <w:t>.  «Молодежная политика» абзац 3 изложить в следующей редакции:</w:t>
      </w:r>
    </w:p>
    <w:p w:rsidR="00E05D03" w:rsidRPr="00E05D03" w:rsidRDefault="00E05D03" w:rsidP="00E05D03">
      <w:pPr>
        <w:shd w:val="clear" w:color="auto" w:fill="FFFFFF"/>
        <w:spacing w:after="0" w:line="240" w:lineRule="auto"/>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 xml:space="preserve">             «материальное стимулирование ежемесячной стимулирующей надбавкой молодых специалистов в размере 1111 рублей в соответствии с постановлением Кабинета Министров Республики Татарстан № 1270 от 29.12.2018 года «Об установлении ежемесячной стимулирующей надбавки педагогическим работникам-молодым специалистам.»</w:t>
      </w:r>
    </w:p>
    <w:p w:rsidR="00E05D03" w:rsidRPr="00E05D03" w:rsidRDefault="00E05D03" w:rsidP="00E05D03">
      <w:pPr>
        <w:spacing w:after="0" w:line="240" w:lineRule="auto"/>
        <w:jc w:val="both"/>
        <w:rPr>
          <w:rFonts w:ascii="Times New Roman" w:eastAsia="Calibri" w:hAnsi="Times New Roman" w:cs="Times New Roman"/>
          <w:sz w:val="28"/>
          <w:szCs w:val="28"/>
          <w:lang w:eastAsia="en-US"/>
        </w:rPr>
      </w:pP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b/>
          <w:sz w:val="28"/>
          <w:szCs w:val="28"/>
          <w:lang w:eastAsia="en-US"/>
        </w:rPr>
        <w:t>Раздел I</w:t>
      </w:r>
      <w:r w:rsidRPr="00E05D03">
        <w:rPr>
          <w:rFonts w:ascii="Times New Roman" w:eastAsia="Calibri" w:hAnsi="Times New Roman" w:cs="Times New Roman"/>
          <w:b/>
          <w:sz w:val="28"/>
          <w:szCs w:val="28"/>
          <w:lang w:val="en-US" w:eastAsia="en-US"/>
        </w:rPr>
        <w:t>X</w:t>
      </w:r>
      <w:r w:rsidRPr="00E05D03">
        <w:rPr>
          <w:rFonts w:ascii="Times New Roman" w:eastAsia="Calibri" w:hAnsi="Times New Roman" w:cs="Times New Roman"/>
          <w:b/>
          <w:sz w:val="28"/>
          <w:szCs w:val="28"/>
          <w:lang w:eastAsia="en-US"/>
        </w:rPr>
        <w:t>. «Развитие социального партнерства и координация действий сторон» дополнить пунктами 9.7.1. и 9.7.2 следующего содержания</w:t>
      </w:r>
      <w:r w:rsidRPr="00E05D03">
        <w:rPr>
          <w:rFonts w:ascii="Times New Roman" w:eastAsia="Calibri" w:hAnsi="Times New Roman" w:cs="Times New Roman"/>
          <w:sz w:val="28"/>
          <w:szCs w:val="28"/>
          <w:lang w:eastAsia="en-US"/>
        </w:rPr>
        <w:t>:</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«9.7.1. В пределах компетенции сторон представлять к награждению ведомственными наградами работников организаций сферы образования, а также иные категории лиц, имеющие заслуги в установленной сфере деятельности и отвечающие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(служебную) деятельность.</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 xml:space="preserve">При определении лиц, ежегодно представляемых к награждению, учитывается мнение представителя первичной профсоюзной организации образовательного учреждения. </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9.7.2.</w:t>
      </w:r>
      <w:r w:rsidRPr="00E05D03">
        <w:rPr>
          <w:rFonts w:ascii="Times New Roman" w:eastAsia="Calibri" w:hAnsi="Times New Roman" w:cs="Times New Roman"/>
          <w:sz w:val="28"/>
          <w:szCs w:val="28"/>
          <w:lang w:eastAsia="en-US"/>
        </w:rPr>
        <w:tab/>
        <w:t>Руководитель образовательной организации и председатель первичной профсоюзной организации совместно принимают решение о ходатайстве в связи с присвоением почётных званий, награждении ведомственными и другими наградами членов профсоюза, профактива, выборных профсоюзных работников.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b/>
          <w:sz w:val="28"/>
          <w:szCs w:val="28"/>
          <w:lang w:eastAsia="en-US"/>
        </w:rPr>
        <w:lastRenderedPageBreak/>
        <w:t xml:space="preserve">Раздел </w:t>
      </w:r>
      <w:r w:rsidRPr="00E05D03">
        <w:rPr>
          <w:rFonts w:ascii="Times New Roman" w:hAnsi="Times New Roman" w:cs="Times New Roman"/>
          <w:b/>
          <w:bCs/>
          <w:caps/>
          <w:sz w:val="28"/>
          <w:szCs w:val="28"/>
          <w:lang w:val="en-US"/>
        </w:rPr>
        <w:t>X</w:t>
      </w:r>
      <w:r w:rsidRPr="00E05D03">
        <w:rPr>
          <w:rFonts w:ascii="Times New Roman" w:eastAsia="Calibri" w:hAnsi="Times New Roman" w:cs="Times New Roman"/>
          <w:b/>
          <w:sz w:val="28"/>
          <w:szCs w:val="28"/>
          <w:lang w:eastAsia="en-US"/>
        </w:rPr>
        <w:t>. «Обязательства сторон в области экономики и управления образованием» дополнить пунктами 10.16. - 10.19. следующего содержания:</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 xml:space="preserve"> «10.16. Работодатель совместно с выборным органом первичной профсоюзной организации разрабатывает примерный перечень документов по педагогическим должностям, которые должны быть составлены и заполнены работником.</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10.17. Работодатель определяет в должностной инструкции исчерпывающий перечень документов, требующих составления и заполнения педагогическим работником в зависимости от занимаемой должности.</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10.18. Работодатель обязуется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E05D03" w:rsidRPr="00E05D03" w:rsidRDefault="00E05D03" w:rsidP="00E05D03">
      <w:pPr>
        <w:spacing w:after="0" w:line="240" w:lineRule="auto"/>
        <w:ind w:firstLine="567"/>
        <w:jc w:val="both"/>
        <w:rPr>
          <w:rFonts w:ascii="Times New Roman" w:hAnsi="Times New Roman" w:cs="Times New Roman"/>
          <w:sz w:val="28"/>
          <w:szCs w:val="28"/>
          <w:lang w:val="tt-RU"/>
        </w:rPr>
      </w:pPr>
      <w:r w:rsidRPr="00E05D03">
        <w:rPr>
          <w:rFonts w:ascii="Times New Roman" w:eastAsia="Calibri" w:hAnsi="Times New Roman" w:cs="Times New Roman"/>
          <w:sz w:val="28"/>
          <w:szCs w:val="28"/>
          <w:lang w:eastAsia="en-US"/>
        </w:rPr>
        <w:t xml:space="preserve">10.19. «Разместить на сайте МБДОО детский сад «Радуга» комбинированного вида с.Базарные Матаки Алькеевского муниципального района РТ положение. Руководствоваться  Положением о комиссии по урегулированию споров между участниками образовательных отношений при разработке работодателями локальных нормативных актов о комиссии по урегулированию споров между участниками образовательных отношений организаций, осуществляющих образовательную деятельность». </w:t>
      </w:r>
      <w:r w:rsidRPr="00E05D03">
        <w:rPr>
          <w:rFonts w:ascii="Times New Roman" w:eastAsia="Calibri" w:hAnsi="Times New Roman" w:cs="Times New Roman"/>
          <w:sz w:val="28"/>
          <w:szCs w:val="28"/>
          <w:lang w:eastAsia="en-US"/>
        </w:rPr>
        <w:tab/>
      </w:r>
      <w:r w:rsidRPr="00E05D03">
        <w:rPr>
          <w:rFonts w:ascii="Times New Roman" w:eastAsia="Calibri" w:hAnsi="Times New Roman" w:cs="Times New Roman"/>
          <w:sz w:val="28"/>
          <w:szCs w:val="28"/>
          <w:lang w:eastAsia="en-US"/>
        </w:rPr>
        <w:tab/>
        <w:t>(Приложение № 13).</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p>
    <w:p w:rsidR="00E05D03" w:rsidRPr="00E05D03" w:rsidRDefault="00E05D03" w:rsidP="00E05D03">
      <w:pPr>
        <w:spacing w:after="0" w:line="240" w:lineRule="auto"/>
        <w:ind w:firstLine="567"/>
        <w:jc w:val="both"/>
        <w:rPr>
          <w:rFonts w:ascii="Times New Roman" w:eastAsia="Calibri" w:hAnsi="Times New Roman" w:cs="Times New Roman"/>
          <w:sz w:val="28"/>
          <w:szCs w:val="28"/>
          <w:lang w:val="tt-RU" w:eastAsia="en-US"/>
        </w:rPr>
      </w:pPr>
    </w:p>
    <w:p w:rsidR="00E05D03" w:rsidRPr="00E05D03" w:rsidRDefault="00E05D03" w:rsidP="00E05D03">
      <w:pPr>
        <w:spacing w:after="0" w:line="240" w:lineRule="auto"/>
        <w:ind w:right="141"/>
        <w:jc w:val="both"/>
        <w:rPr>
          <w:rFonts w:ascii="Times New Roman" w:eastAsia="Calibri" w:hAnsi="Times New Roman" w:cs="Times New Roman"/>
          <w:sz w:val="28"/>
          <w:szCs w:val="28"/>
          <w:lang w:val="tt-RU" w:eastAsia="en-US"/>
        </w:rPr>
      </w:pPr>
      <w:r w:rsidRPr="00E05D03">
        <w:rPr>
          <w:rFonts w:ascii="Times New Roman" w:eastAsia="Calibri" w:hAnsi="Times New Roman" w:cs="Times New Roman"/>
          <w:sz w:val="28"/>
          <w:szCs w:val="28"/>
          <w:lang w:val="tt-RU" w:eastAsia="en-US"/>
        </w:rPr>
        <w:t xml:space="preserve">Заведующий МБДОО детский сад «Радуга» </w:t>
      </w:r>
    </w:p>
    <w:p w:rsidR="00E05D03" w:rsidRPr="00E05D03" w:rsidRDefault="00E05D03" w:rsidP="00E05D03">
      <w:pPr>
        <w:spacing w:after="0" w:line="240" w:lineRule="auto"/>
        <w:ind w:right="141"/>
        <w:jc w:val="both"/>
        <w:rPr>
          <w:rFonts w:ascii="Times New Roman" w:eastAsia="Calibri" w:hAnsi="Times New Roman" w:cs="Times New Roman"/>
          <w:sz w:val="28"/>
          <w:szCs w:val="28"/>
          <w:lang w:val="tt-RU" w:eastAsia="en-US"/>
        </w:rPr>
      </w:pPr>
      <w:r w:rsidRPr="00E05D03">
        <w:rPr>
          <w:rFonts w:ascii="Times New Roman" w:eastAsia="Calibri" w:hAnsi="Times New Roman" w:cs="Times New Roman"/>
          <w:sz w:val="28"/>
          <w:szCs w:val="28"/>
          <w:lang w:val="tt-RU" w:eastAsia="en-US"/>
        </w:rPr>
        <w:t>комбинированного вида с.Базарные Матаки</w:t>
      </w:r>
    </w:p>
    <w:p w:rsidR="00E05D03" w:rsidRPr="00E05D03" w:rsidRDefault="00E05D03" w:rsidP="00E05D03">
      <w:pPr>
        <w:spacing w:after="0" w:line="240" w:lineRule="auto"/>
        <w:ind w:right="141"/>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val="tt-RU" w:eastAsia="en-US"/>
        </w:rPr>
        <w:t>Алькеевского муниципального района РТ</w:t>
      </w:r>
      <w:r w:rsidRPr="00E05D03">
        <w:rPr>
          <w:rFonts w:ascii="Times New Roman" w:eastAsia="Calibri" w:hAnsi="Times New Roman" w:cs="Times New Roman"/>
          <w:sz w:val="28"/>
          <w:szCs w:val="28"/>
          <w:lang w:eastAsia="en-US"/>
        </w:rPr>
        <w:t xml:space="preserve"> ____________    Фахреева М.Н. </w:t>
      </w:r>
    </w:p>
    <w:p w:rsidR="00E05D03" w:rsidRPr="00E05D03" w:rsidRDefault="00E05D03" w:rsidP="00E05D03">
      <w:pPr>
        <w:spacing w:after="0" w:line="240" w:lineRule="auto"/>
        <w:ind w:left="142" w:right="141"/>
        <w:jc w:val="both"/>
        <w:rPr>
          <w:rFonts w:ascii="Times New Roman" w:eastAsia="Calibri" w:hAnsi="Times New Roman" w:cs="Times New Roman"/>
          <w:sz w:val="28"/>
          <w:szCs w:val="28"/>
          <w:lang w:eastAsia="en-US"/>
        </w:rPr>
      </w:pPr>
    </w:p>
    <w:p w:rsidR="00E05D03" w:rsidRPr="00E05D03" w:rsidRDefault="00E05D03" w:rsidP="00E05D03">
      <w:pPr>
        <w:spacing w:after="0" w:line="240" w:lineRule="auto"/>
        <w:ind w:left="142" w:right="141"/>
        <w:jc w:val="both"/>
        <w:rPr>
          <w:rFonts w:ascii="Times New Roman" w:eastAsia="Calibri" w:hAnsi="Times New Roman" w:cs="Times New Roman"/>
          <w:sz w:val="28"/>
          <w:szCs w:val="28"/>
          <w:lang w:eastAsia="en-US"/>
        </w:rPr>
      </w:pPr>
    </w:p>
    <w:p w:rsidR="00E05D03" w:rsidRPr="00E05D03" w:rsidRDefault="00E05D03" w:rsidP="00E05D03">
      <w:pPr>
        <w:spacing w:after="0" w:line="240" w:lineRule="auto"/>
        <w:ind w:left="142" w:right="141"/>
        <w:jc w:val="both"/>
        <w:rPr>
          <w:rFonts w:ascii="Times New Roman" w:eastAsia="Calibri" w:hAnsi="Times New Roman" w:cs="Times New Roman"/>
          <w:sz w:val="28"/>
          <w:szCs w:val="28"/>
          <w:lang w:eastAsia="en-US"/>
        </w:rPr>
      </w:pPr>
    </w:p>
    <w:p w:rsidR="00E05D03" w:rsidRPr="00E05D03" w:rsidRDefault="00E05D03" w:rsidP="00E05D03">
      <w:pPr>
        <w:spacing w:after="0" w:line="240" w:lineRule="auto"/>
        <w:ind w:left="142" w:right="141"/>
        <w:jc w:val="both"/>
        <w:rPr>
          <w:rFonts w:ascii="Times New Roman" w:eastAsia="Calibri" w:hAnsi="Times New Roman" w:cs="Times New Roman"/>
          <w:sz w:val="28"/>
          <w:szCs w:val="28"/>
          <w:lang w:eastAsia="en-US"/>
        </w:rPr>
      </w:pPr>
    </w:p>
    <w:tbl>
      <w:tblPr>
        <w:tblW w:w="0" w:type="auto"/>
        <w:tblCellMar>
          <w:left w:w="142" w:type="dxa"/>
        </w:tblCellMar>
        <w:tblLook w:val="04A0" w:firstRow="1" w:lastRow="0" w:firstColumn="1" w:lastColumn="0" w:noHBand="0" w:noVBand="1"/>
      </w:tblPr>
      <w:tblGrid>
        <w:gridCol w:w="4820"/>
        <w:gridCol w:w="4785"/>
      </w:tblGrid>
      <w:tr w:rsidR="00E05D03" w:rsidRPr="00E05D03" w:rsidTr="00790C3B">
        <w:trPr>
          <w:trHeight w:val="57"/>
        </w:trPr>
        <w:tc>
          <w:tcPr>
            <w:tcW w:w="4927" w:type="dxa"/>
            <w:shd w:val="clear" w:color="auto" w:fill="auto"/>
          </w:tcPr>
          <w:p w:rsidR="00E05D03" w:rsidRPr="00E05D03" w:rsidRDefault="00E05D03" w:rsidP="00E05D03">
            <w:pPr>
              <w:spacing w:after="0" w:line="240" w:lineRule="auto"/>
              <w:jc w:val="both"/>
              <w:rPr>
                <w:rFonts w:ascii="Times New Roman" w:hAnsi="Times New Roman" w:cs="Times New Roman"/>
                <w:sz w:val="28"/>
                <w:szCs w:val="28"/>
              </w:rPr>
            </w:pPr>
            <w:r w:rsidRPr="00E05D03">
              <w:rPr>
                <w:rFonts w:ascii="Times New Roman" w:hAnsi="Times New Roman" w:cs="Times New Roman"/>
                <w:sz w:val="28"/>
                <w:szCs w:val="28"/>
              </w:rPr>
              <w:t>Председатель профкома:</w:t>
            </w:r>
          </w:p>
          <w:p w:rsidR="00E05D03" w:rsidRPr="00E05D03" w:rsidRDefault="00E05D03" w:rsidP="00E05D03">
            <w:pPr>
              <w:spacing w:after="0" w:line="240" w:lineRule="auto"/>
              <w:ind w:right="141"/>
              <w:jc w:val="both"/>
              <w:rPr>
                <w:rFonts w:ascii="Times New Roman" w:eastAsia="Calibri" w:hAnsi="Times New Roman" w:cs="Times New Roman"/>
                <w:sz w:val="28"/>
                <w:szCs w:val="28"/>
                <w:lang w:val="tt-RU" w:eastAsia="en-US"/>
              </w:rPr>
            </w:pPr>
            <w:r w:rsidRPr="00E05D03">
              <w:rPr>
                <w:rFonts w:ascii="Times New Roman" w:eastAsia="Calibri" w:hAnsi="Times New Roman" w:cs="Times New Roman"/>
                <w:sz w:val="28"/>
                <w:szCs w:val="28"/>
                <w:lang w:val="tt-RU" w:eastAsia="en-US"/>
              </w:rPr>
              <w:t>МБДОО детский сад «Радуга» комбинированного вида с.Базарные Матаки Алькеевского муниципального района РТ</w:t>
            </w:r>
          </w:p>
        </w:tc>
        <w:tc>
          <w:tcPr>
            <w:tcW w:w="4927" w:type="dxa"/>
            <w:shd w:val="clear" w:color="auto" w:fill="auto"/>
          </w:tcPr>
          <w:p w:rsidR="00E05D03" w:rsidRPr="00E05D03" w:rsidRDefault="00E05D03" w:rsidP="00E05D03">
            <w:pPr>
              <w:spacing w:after="0" w:line="240" w:lineRule="auto"/>
              <w:jc w:val="both"/>
              <w:rPr>
                <w:rFonts w:ascii="Times New Roman" w:hAnsi="Times New Roman" w:cs="Times New Roman"/>
                <w:sz w:val="28"/>
                <w:szCs w:val="28"/>
              </w:rPr>
            </w:pPr>
          </w:p>
          <w:p w:rsidR="00E05D03" w:rsidRPr="00E05D03" w:rsidRDefault="00E05D03" w:rsidP="00E05D03">
            <w:pPr>
              <w:spacing w:after="0" w:line="240" w:lineRule="auto"/>
              <w:jc w:val="both"/>
              <w:rPr>
                <w:rFonts w:ascii="Times New Roman" w:hAnsi="Times New Roman" w:cs="Times New Roman"/>
                <w:sz w:val="28"/>
                <w:szCs w:val="28"/>
              </w:rPr>
            </w:pPr>
          </w:p>
          <w:p w:rsidR="00E05D03" w:rsidRPr="00E05D03" w:rsidRDefault="00E05D03" w:rsidP="00E05D03">
            <w:pPr>
              <w:spacing w:after="0" w:line="240" w:lineRule="auto"/>
              <w:jc w:val="both"/>
              <w:rPr>
                <w:rFonts w:ascii="Times New Roman" w:hAnsi="Times New Roman" w:cs="Times New Roman"/>
                <w:sz w:val="28"/>
                <w:szCs w:val="28"/>
              </w:rPr>
            </w:pPr>
          </w:p>
          <w:p w:rsidR="00E05D03" w:rsidRPr="00E05D03" w:rsidRDefault="00E05D03" w:rsidP="00E05D03">
            <w:pPr>
              <w:spacing w:after="0" w:line="240" w:lineRule="auto"/>
              <w:jc w:val="both"/>
              <w:rPr>
                <w:rFonts w:ascii="Times New Roman" w:hAnsi="Times New Roman" w:cs="Times New Roman"/>
                <w:sz w:val="28"/>
                <w:szCs w:val="28"/>
              </w:rPr>
            </w:pPr>
          </w:p>
          <w:p w:rsidR="00E05D03" w:rsidRPr="00E05D03" w:rsidRDefault="00E05D03" w:rsidP="00E05D03">
            <w:pPr>
              <w:spacing w:after="0" w:line="240" w:lineRule="auto"/>
              <w:jc w:val="both"/>
              <w:rPr>
                <w:rFonts w:ascii="Times New Roman" w:hAnsi="Times New Roman" w:cs="Times New Roman"/>
                <w:sz w:val="28"/>
                <w:szCs w:val="28"/>
              </w:rPr>
            </w:pPr>
            <w:r w:rsidRPr="00E05D03">
              <w:rPr>
                <w:rFonts w:ascii="Times New Roman" w:hAnsi="Times New Roman" w:cs="Times New Roman"/>
                <w:sz w:val="28"/>
                <w:szCs w:val="28"/>
              </w:rPr>
              <w:t xml:space="preserve">____________     Гайнутдинова А.Р. </w:t>
            </w:r>
          </w:p>
        </w:tc>
      </w:tr>
    </w:tbl>
    <w:p w:rsidR="00E05D03" w:rsidRPr="00E05D03" w:rsidRDefault="00E05D03" w:rsidP="00E05D03">
      <w:pPr>
        <w:spacing w:after="0" w:line="240" w:lineRule="auto"/>
        <w:rPr>
          <w:rFonts w:ascii="Times New Roman" w:eastAsia="Calibri" w:hAnsi="Times New Roman" w:cs="Times New Roman"/>
          <w:sz w:val="28"/>
          <w:szCs w:val="28"/>
          <w:lang w:eastAsia="en-US"/>
        </w:rPr>
      </w:pPr>
    </w:p>
    <w:p w:rsidR="00E05D03" w:rsidRPr="00E05D03" w:rsidRDefault="00E05D03" w:rsidP="00E05D03">
      <w:pPr>
        <w:spacing w:after="0" w:line="240" w:lineRule="auto"/>
        <w:rPr>
          <w:rFonts w:ascii="Times New Roman" w:eastAsia="Calibri" w:hAnsi="Times New Roman" w:cs="Times New Roman"/>
          <w:sz w:val="28"/>
          <w:szCs w:val="28"/>
          <w:lang w:eastAsia="en-US"/>
        </w:rPr>
      </w:pPr>
    </w:p>
    <w:p w:rsidR="00E05D03" w:rsidRPr="00E05D03" w:rsidRDefault="00E05D03" w:rsidP="00E05D03">
      <w:pPr>
        <w:spacing w:after="0" w:line="240" w:lineRule="auto"/>
        <w:rPr>
          <w:rFonts w:ascii="Times New Roman" w:eastAsia="Calibri" w:hAnsi="Times New Roman" w:cs="Times New Roman"/>
          <w:sz w:val="28"/>
          <w:szCs w:val="28"/>
          <w:lang w:eastAsia="en-US"/>
        </w:rPr>
      </w:pPr>
    </w:p>
    <w:p w:rsidR="00E05D03" w:rsidRPr="00E05D03" w:rsidRDefault="00E05D03" w:rsidP="00E05D03">
      <w:pPr>
        <w:spacing w:after="0" w:line="240" w:lineRule="auto"/>
        <w:rPr>
          <w:rFonts w:ascii="Times New Roman" w:eastAsia="Calibri" w:hAnsi="Times New Roman" w:cs="Times New Roman"/>
          <w:color w:val="000000"/>
          <w:sz w:val="28"/>
          <w:szCs w:val="28"/>
          <w:lang w:eastAsia="en-US"/>
        </w:rPr>
      </w:pPr>
    </w:p>
    <w:p w:rsidR="00E05D03" w:rsidRPr="00E05D03" w:rsidRDefault="00E05D03" w:rsidP="00E05D03">
      <w:pPr>
        <w:spacing w:after="0" w:line="240" w:lineRule="auto"/>
        <w:rPr>
          <w:rFonts w:ascii="Times New Roman" w:eastAsia="Calibri" w:hAnsi="Times New Roman" w:cs="Times New Roman"/>
          <w:color w:val="000000"/>
          <w:sz w:val="28"/>
          <w:szCs w:val="28"/>
          <w:lang w:eastAsia="en-US"/>
        </w:rPr>
      </w:pPr>
    </w:p>
    <w:p w:rsidR="00E05D03" w:rsidRPr="00E05D03" w:rsidRDefault="00E05D03" w:rsidP="00E05D03">
      <w:pPr>
        <w:spacing w:after="0" w:line="240" w:lineRule="auto"/>
        <w:rPr>
          <w:rFonts w:ascii="Times New Roman" w:eastAsia="Calibri" w:hAnsi="Times New Roman" w:cs="Times New Roman"/>
          <w:color w:val="000000"/>
          <w:sz w:val="28"/>
          <w:szCs w:val="28"/>
          <w:lang w:eastAsia="en-US"/>
        </w:rPr>
      </w:pPr>
    </w:p>
    <w:p w:rsidR="00E05D03" w:rsidRDefault="00E05D03" w:rsidP="00E05D03">
      <w:pPr>
        <w:spacing w:after="0" w:line="240" w:lineRule="auto"/>
        <w:rPr>
          <w:rFonts w:ascii="Times New Roman" w:eastAsia="Calibri" w:hAnsi="Times New Roman" w:cs="Times New Roman"/>
          <w:color w:val="000000"/>
          <w:sz w:val="28"/>
          <w:szCs w:val="28"/>
          <w:lang w:eastAsia="en-US"/>
        </w:rPr>
      </w:pPr>
    </w:p>
    <w:p w:rsidR="00E05D03" w:rsidRPr="00E05D03" w:rsidRDefault="00E05D03" w:rsidP="00E05D03">
      <w:pPr>
        <w:spacing w:after="0" w:line="240" w:lineRule="auto"/>
        <w:rPr>
          <w:rFonts w:ascii="Times New Roman" w:eastAsia="Calibri" w:hAnsi="Times New Roman" w:cs="Times New Roman"/>
          <w:color w:val="000000"/>
          <w:sz w:val="28"/>
          <w:szCs w:val="28"/>
          <w:lang w:eastAsia="en-US"/>
        </w:rPr>
      </w:pPr>
    </w:p>
    <w:p w:rsidR="00E05D03" w:rsidRPr="00E05D03" w:rsidRDefault="00E05D03" w:rsidP="00E05D03">
      <w:pPr>
        <w:spacing w:after="0" w:line="240" w:lineRule="auto"/>
        <w:rPr>
          <w:rFonts w:ascii="Times New Roman" w:eastAsia="Calibri" w:hAnsi="Times New Roman" w:cs="Times New Roman"/>
          <w:color w:val="000000"/>
          <w:sz w:val="28"/>
          <w:szCs w:val="28"/>
          <w:lang w:eastAsia="en-US"/>
        </w:rPr>
      </w:pPr>
    </w:p>
    <w:p w:rsidR="00E05D03" w:rsidRPr="00E05D03" w:rsidRDefault="00E05D03" w:rsidP="00E05D03">
      <w:pPr>
        <w:spacing w:after="0" w:line="240" w:lineRule="auto"/>
        <w:ind w:firstLine="567"/>
        <w:jc w:val="right"/>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lastRenderedPageBreak/>
        <w:t>Приложение № 12</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p>
    <w:p w:rsidR="00E05D03" w:rsidRPr="00E05D03" w:rsidRDefault="00E05D03" w:rsidP="00E05D03">
      <w:pPr>
        <w:spacing w:after="0" w:line="240" w:lineRule="auto"/>
        <w:ind w:firstLine="567"/>
        <w:jc w:val="center"/>
        <w:rPr>
          <w:rFonts w:ascii="Times New Roman" w:eastAsia="Calibri" w:hAnsi="Times New Roman" w:cs="Times New Roman"/>
          <w:b/>
          <w:sz w:val="28"/>
          <w:szCs w:val="28"/>
          <w:lang w:eastAsia="en-US"/>
        </w:rPr>
      </w:pPr>
      <w:r w:rsidRPr="00E05D03">
        <w:rPr>
          <w:rFonts w:ascii="Times New Roman" w:eastAsia="Calibri" w:hAnsi="Times New Roman" w:cs="Times New Roman"/>
          <w:b/>
          <w:sz w:val="28"/>
          <w:szCs w:val="28"/>
          <w:lang w:eastAsia="en-US"/>
        </w:rPr>
        <w:t xml:space="preserve"> ПОЛОЖЕНИЕ</w:t>
      </w:r>
    </w:p>
    <w:p w:rsidR="00E05D03" w:rsidRPr="00E05D03" w:rsidRDefault="00E05D03" w:rsidP="00E05D03">
      <w:pPr>
        <w:spacing w:after="0" w:line="240" w:lineRule="auto"/>
        <w:ind w:firstLine="567"/>
        <w:jc w:val="center"/>
        <w:rPr>
          <w:rFonts w:ascii="Times New Roman" w:eastAsia="Calibri" w:hAnsi="Times New Roman" w:cs="Times New Roman"/>
          <w:b/>
          <w:sz w:val="28"/>
          <w:szCs w:val="28"/>
          <w:lang w:eastAsia="en-US"/>
        </w:rPr>
      </w:pPr>
    </w:p>
    <w:p w:rsidR="00E05D03" w:rsidRPr="00E05D03" w:rsidRDefault="00E05D03" w:rsidP="00E05D03">
      <w:pPr>
        <w:spacing w:after="0" w:line="240" w:lineRule="auto"/>
        <w:ind w:firstLine="567"/>
        <w:jc w:val="center"/>
        <w:rPr>
          <w:rFonts w:ascii="Times New Roman" w:eastAsia="Calibri" w:hAnsi="Times New Roman" w:cs="Times New Roman"/>
          <w:b/>
          <w:sz w:val="28"/>
          <w:szCs w:val="28"/>
          <w:lang w:eastAsia="en-US"/>
        </w:rPr>
      </w:pPr>
      <w:r w:rsidRPr="00E05D03">
        <w:rPr>
          <w:rFonts w:ascii="Times New Roman" w:eastAsia="Calibri" w:hAnsi="Times New Roman" w:cs="Times New Roman"/>
          <w:b/>
          <w:sz w:val="28"/>
          <w:szCs w:val="28"/>
          <w:lang w:eastAsia="en-US"/>
        </w:rPr>
        <w:t>о нормах профессиональной этики педагогических работников</w:t>
      </w:r>
    </w:p>
    <w:p w:rsidR="00E05D03" w:rsidRPr="00E05D03" w:rsidRDefault="00E05D03" w:rsidP="00E05D03">
      <w:pPr>
        <w:spacing w:after="0" w:line="240" w:lineRule="auto"/>
        <w:ind w:firstLine="567"/>
        <w:jc w:val="center"/>
        <w:rPr>
          <w:rFonts w:ascii="Times New Roman" w:eastAsia="Calibri" w:hAnsi="Times New Roman" w:cs="Times New Roman"/>
          <w:b/>
          <w:sz w:val="28"/>
          <w:szCs w:val="28"/>
          <w:lang w:eastAsia="en-US"/>
        </w:rPr>
      </w:pPr>
    </w:p>
    <w:p w:rsidR="00E05D03" w:rsidRPr="00E05D03" w:rsidRDefault="00E05D03" w:rsidP="00E05D03">
      <w:pPr>
        <w:spacing w:after="0" w:line="240" w:lineRule="auto"/>
        <w:ind w:firstLine="567"/>
        <w:jc w:val="center"/>
        <w:rPr>
          <w:rFonts w:ascii="Times New Roman" w:eastAsia="Calibri" w:hAnsi="Times New Roman" w:cs="Times New Roman"/>
          <w:b/>
          <w:sz w:val="28"/>
          <w:szCs w:val="28"/>
          <w:lang w:eastAsia="en-US"/>
        </w:rPr>
      </w:pPr>
      <w:r w:rsidRPr="00E05D03">
        <w:rPr>
          <w:rFonts w:ascii="Times New Roman" w:eastAsia="Calibri" w:hAnsi="Times New Roman" w:cs="Times New Roman"/>
          <w:b/>
          <w:sz w:val="28"/>
          <w:szCs w:val="28"/>
          <w:lang w:eastAsia="en-US"/>
        </w:rPr>
        <w:t>I. Общие положения</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p>
    <w:p w:rsidR="00E05D03" w:rsidRPr="00E05D03" w:rsidRDefault="00E05D03" w:rsidP="00E05D03">
      <w:pPr>
        <w:spacing w:after="0" w:line="240" w:lineRule="auto"/>
        <w:ind w:firstLine="567"/>
        <w:jc w:val="center"/>
        <w:rPr>
          <w:rFonts w:ascii="Times New Roman" w:eastAsia="Calibri" w:hAnsi="Times New Roman" w:cs="Times New Roman"/>
          <w:b/>
          <w:sz w:val="28"/>
          <w:szCs w:val="28"/>
          <w:lang w:eastAsia="en-US"/>
        </w:rPr>
      </w:pPr>
      <w:r w:rsidRPr="00E05D03">
        <w:rPr>
          <w:rFonts w:ascii="Times New Roman" w:eastAsia="Calibri" w:hAnsi="Times New Roman" w:cs="Times New Roman"/>
          <w:b/>
          <w:sz w:val="28"/>
          <w:szCs w:val="28"/>
          <w:lang w:eastAsia="en-US"/>
        </w:rPr>
        <w:t>II. Нормы профессиональной этики педагогических работников</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3. Педагогические работники, сознавая ответственность перед государством, обществом и гражданами, призваны:</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а) уважать честь и достоинство обучающихся и других участников образовательных отношений;</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 xml:space="preserve">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w:t>
      </w:r>
      <w:r w:rsidRPr="00E05D03">
        <w:rPr>
          <w:rFonts w:ascii="Times New Roman" w:eastAsia="Calibri" w:hAnsi="Times New Roman" w:cs="Times New Roman"/>
          <w:sz w:val="28"/>
          <w:szCs w:val="28"/>
          <w:lang w:eastAsia="en-US"/>
        </w:rPr>
        <w:lastRenderedPageBreak/>
        <w:t>принадлежности к общественным объединениям, а также других обстоятельств;</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е) придерживаться внешнего вида, соответствующего задачам реализуемой образовательной программы;</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p>
    <w:p w:rsidR="00E05D03" w:rsidRPr="00E05D03" w:rsidRDefault="00E05D03" w:rsidP="00E05D03">
      <w:pPr>
        <w:spacing w:after="0" w:line="240" w:lineRule="auto"/>
        <w:ind w:firstLine="567"/>
        <w:jc w:val="center"/>
        <w:rPr>
          <w:rFonts w:ascii="Times New Roman" w:eastAsia="Calibri" w:hAnsi="Times New Roman" w:cs="Times New Roman"/>
          <w:b/>
          <w:sz w:val="28"/>
          <w:szCs w:val="28"/>
          <w:lang w:eastAsia="en-US"/>
        </w:rPr>
      </w:pPr>
      <w:r w:rsidRPr="00E05D03">
        <w:rPr>
          <w:rFonts w:ascii="Times New Roman" w:eastAsia="Calibri" w:hAnsi="Times New Roman" w:cs="Times New Roman"/>
          <w:b/>
          <w:sz w:val="28"/>
          <w:szCs w:val="28"/>
          <w:lang w:eastAsia="en-US"/>
        </w:rPr>
        <w:t>III. Реализация права педагогических работников на справедливое и объективное расследование нарушения норм профессиональной этики</w:t>
      </w:r>
    </w:p>
    <w:p w:rsidR="00E05D03" w:rsidRPr="00E05D03" w:rsidRDefault="00E05D03" w:rsidP="00E05D03">
      <w:pPr>
        <w:spacing w:after="0" w:line="240" w:lineRule="auto"/>
        <w:ind w:firstLine="567"/>
        <w:jc w:val="center"/>
        <w:rPr>
          <w:rFonts w:ascii="Times New Roman" w:eastAsia="Calibri" w:hAnsi="Times New Roman" w:cs="Times New Roman"/>
          <w:b/>
          <w:sz w:val="28"/>
          <w:szCs w:val="28"/>
          <w:lang w:eastAsia="en-US"/>
        </w:rPr>
      </w:pPr>
      <w:r w:rsidRPr="00E05D03">
        <w:rPr>
          <w:rFonts w:ascii="Times New Roman" w:eastAsia="Calibri" w:hAnsi="Times New Roman" w:cs="Times New Roman"/>
          <w:b/>
          <w:sz w:val="28"/>
          <w:szCs w:val="28"/>
          <w:lang w:eastAsia="en-US"/>
        </w:rPr>
        <w:t>педагогических работников</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 xml:space="preserve">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w:t>
      </w:r>
      <w:r w:rsidRPr="00E05D03">
        <w:rPr>
          <w:rFonts w:ascii="Times New Roman" w:eastAsia="Calibri" w:hAnsi="Times New Roman" w:cs="Times New Roman"/>
          <w:sz w:val="28"/>
          <w:szCs w:val="28"/>
          <w:lang w:eastAsia="en-US"/>
        </w:rPr>
        <w:lastRenderedPageBreak/>
        <w:t>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E05D03" w:rsidRPr="00E05D03" w:rsidRDefault="00E05D03" w:rsidP="00E05D03">
      <w:pPr>
        <w:spacing w:after="0" w:line="240" w:lineRule="auto"/>
        <w:jc w:val="right"/>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w:t>
      </w:r>
      <w:r w:rsidRPr="00E05D03">
        <w:rPr>
          <w:rFonts w:ascii="Times New Roman" w:eastAsia="Calibri" w:hAnsi="Times New Roman" w:cs="Times New Roman"/>
          <w:sz w:val="28"/>
          <w:szCs w:val="28"/>
          <w:lang w:eastAsia="en-US"/>
        </w:rPr>
        <w:t>риложение № 13</w:t>
      </w:r>
    </w:p>
    <w:p w:rsidR="00E05D03" w:rsidRPr="00E05D03" w:rsidRDefault="00E05D03" w:rsidP="00E05D03">
      <w:pPr>
        <w:spacing w:after="0" w:line="240" w:lineRule="auto"/>
        <w:jc w:val="right"/>
        <w:rPr>
          <w:rFonts w:ascii="Times New Roman" w:eastAsia="Calibri" w:hAnsi="Times New Roman" w:cs="Times New Roman"/>
          <w:sz w:val="28"/>
          <w:szCs w:val="28"/>
          <w:lang w:eastAsia="en-US"/>
        </w:rPr>
      </w:pPr>
    </w:p>
    <w:tbl>
      <w:tblPr>
        <w:tblW w:w="925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30"/>
        <w:gridCol w:w="4628"/>
      </w:tblGrid>
      <w:tr w:rsidR="00E05D03" w:rsidRPr="00E05D03" w:rsidTr="00E05D03">
        <w:trPr>
          <w:trHeight w:val="2029"/>
        </w:trPr>
        <w:tc>
          <w:tcPr>
            <w:tcW w:w="4630" w:type="dxa"/>
          </w:tcPr>
          <w:p w:rsidR="00E05D03" w:rsidRPr="00E05D03" w:rsidRDefault="00E05D03" w:rsidP="00E05D03">
            <w:pPr>
              <w:spacing w:after="0" w:line="240" w:lineRule="auto"/>
              <w:jc w:val="center"/>
              <w:rPr>
                <w:rFonts w:ascii="Times New Roman" w:eastAsia="Calibri" w:hAnsi="Times New Roman" w:cs="Times New Roman"/>
                <w:lang w:eastAsia="en-US"/>
              </w:rPr>
            </w:pPr>
            <w:r w:rsidRPr="00E05D03">
              <w:rPr>
                <w:rFonts w:ascii="Times New Roman" w:eastAsia="Calibri" w:hAnsi="Times New Roman" w:cs="Times New Roman"/>
                <w:lang w:eastAsia="en-US"/>
              </w:rPr>
              <w:t>СОГЛАСОВАНО</w:t>
            </w:r>
          </w:p>
          <w:p w:rsidR="00E05D03" w:rsidRPr="00E05D03" w:rsidRDefault="00E05D03" w:rsidP="00E05D03">
            <w:pPr>
              <w:spacing w:after="0" w:line="240" w:lineRule="auto"/>
              <w:jc w:val="center"/>
              <w:rPr>
                <w:rFonts w:ascii="Times New Roman" w:eastAsia="Calibri" w:hAnsi="Times New Roman" w:cs="Times New Roman"/>
                <w:lang w:eastAsia="en-US"/>
              </w:rPr>
            </w:pPr>
            <w:r w:rsidRPr="00E05D03">
              <w:rPr>
                <w:rFonts w:ascii="Times New Roman" w:eastAsia="Calibri" w:hAnsi="Times New Roman" w:cs="Times New Roman"/>
                <w:lang w:eastAsia="en-US"/>
              </w:rPr>
              <w:t>Профсоюзный комитет</w:t>
            </w:r>
          </w:p>
          <w:p w:rsidR="00E05D03" w:rsidRPr="00E05D03" w:rsidRDefault="00E05D03" w:rsidP="00E05D03">
            <w:pPr>
              <w:spacing w:after="0" w:line="240" w:lineRule="auto"/>
              <w:jc w:val="center"/>
              <w:rPr>
                <w:rFonts w:ascii="Times New Roman" w:eastAsia="Calibri" w:hAnsi="Times New Roman" w:cs="Times New Roman"/>
                <w:lang w:val="tt-RU" w:eastAsia="en-US"/>
              </w:rPr>
            </w:pPr>
            <w:r w:rsidRPr="00E05D03">
              <w:rPr>
                <w:rFonts w:ascii="Times New Roman" w:hAnsi="Times New Roman" w:cs="Times New Roman"/>
                <w:lang w:val="tt-RU"/>
              </w:rPr>
              <w:t xml:space="preserve">муниципальной бюджетной дошкольной образовательной организации детский сад «Радуга» комбинированного вида с.Базарные Матаки Алькеевского муниципального района РТ </w:t>
            </w:r>
          </w:p>
          <w:p w:rsidR="00E05D03" w:rsidRPr="00E05D03" w:rsidRDefault="00E05D03" w:rsidP="00E05D03">
            <w:pPr>
              <w:spacing w:after="0" w:line="240" w:lineRule="auto"/>
              <w:jc w:val="center"/>
              <w:rPr>
                <w:rFonts w:ascii="Times New Roman" w:eastAsia="Calibri" w:hAnsi="Times New Roman" w:cs="Times New Roman"/>
                <w:lang w:eastAsia="en-US"/>
              </w:rPr>
            </w:pPr>
          </w:p>
          <w:p w:rsidR="00E05D03" w:rsidRPr="00E05D03" w:rsidRDefault="00E05D03" w:rsidP="00E05D03">
            <w:pPr>
              <w:spacing w:after="0" w:line="240" w:lineRule="auto"/>
              <w:jc w:val="center"/>
              <w:rPr>
                <w:rFonts w:ascii="Times New Roman" w:eastAsia="Calibri" w:hAnsi="Times New Roman" w:cs="Times New Roman"/>
                <w:lang w:val="tt-RU" w:eastAsia="en-US"/>
              </w:rPr>
            </w:pPr>
            <w:r w:rsidRPr="00E05D03">
              <w:rPr>
                <w:rFonts w:ascii="Times New Roman" w:eastAsia="Calibri" w:hAnsi="Times New Roman" w:cs="Times New Roman"/>
                <w:lang w:eastAsia="en-US"/>
              </w:rPr>
              <w:t>Протокол от</w:t>
            </w:r>
            <w:r w:rsidRPr="00E05D03">
              <w:rPr>
                <w:rFonts w:ascii="Times New Roman" w:eastAsia="Calibri" w:hAnsi="Times New Roman" w:cs="Times New Roman"/>
                <w:lang w:eastAsia="en-US"/>
              </w:rPr>
              <w:tab/>
              <w:t>№__7__</w:t>
            </w:r>
          </w:p>
          <w:p w:rsidR="00E05D03" w:rsidRPr="00E05D03" w:rsidRDefault="00E05D03" w:rsidP="00E05D03">
            <w:pPr>
              <w:spacing w:after="0" w:line="240" w:lineRule="auto"/>
              <w:rPr>
                <w:rFonts w:ascii="Times New Roman" w:eastAsia="Calibri" w:hAnsi="Times New Roman" w:cs="Times New Roman"/>
                <w:lang w:eastAsia="en-US"/>
              </w:rPr>
            </w:pPr>
          </w:p>
          <w:p w:rsidR="00E05D03" w:rsidRPr="00E05D03" w:rsidRDefault="00E05D03" w:rsidP="00E05D03">
            <w:pPr>
              <w:spacing w:after="0" w:line="240" w:lineRule="auto"/>
              <w:jc w:val="center"/>
              <w:rPr>
                <w:rFonts w:ascii="Times New Roman" w:eastAsia="Calibri" w:hAnsi="Times New Roman" w:cs="Times New Roman"/>
                <w:lang w:val="tt-RU" w:eastAsia="en-US"/>
              </w:rPr>
            </w:pPr>
          </w:p>
          <w:p w:rsidR="00E05D03" w:rsidRPr="00E05D03" w:rsidRDefault="00E05D03" w:rsidP="00E05D03">
            <w:pPr>
              <w:spacing w:after="0" w:line="240" w:lineRule="auto"/>
              <w:jc w:val="center"/>
              <w:rPr>
                <w:rFonts w:ascii="Times New Roman" w:eastAsia="Calibri" w:hAnsi="Times New Roman" w:cs="Times New Roman"/>
                <w:lang w:eastAsia="en-US"/>
              </w:rPr>
            </w:pPr>
          </w:p>
          <w:p w:rsidR="00E05D03" w:rsidRPr="00E05D03" w:rsidRDefault="00E05D03" w:rsidP="00E05D03">
            <w:pPr>
              <w:spacing w:after="0" w:line="240" w:lineRule="auto"/>
              <w:jc w:val="center"/>
              <w:rPr>
                <w:rFonts w:ascii="Times New Roman" w:eastAsia="Calibri" w:hAnsi="Times New Roman" w:cs="Times New Roman"/>
                <w:lang w:eastAsia="en-US"/>
              </w:rPr>
            </w:pPr>
            <w:r w:rsidRPr="00E05D03">
              <w:rPr>
                <w:rFonts w:ascii="Times New Roman" w:eastAsia="Calibri" w:hAnsi="Times New Roman" w:cs="Times New Roman"/>
                <w:lang w:eastAsia="en-US"/>
              </w:rPr>
              <w:t>(</w:t>
            </w:r>
            <w:r w:rsidRPr="00E05D03">
              <w:rPr>
                <w:rFonts w:ascii="Times New Roman" w:eastAsia="Calibri" w:hAnsi="Times New Roman" w:cs="Times New Roman"/>
                <w:lang w:val="tt-RU" w:eastAsia="en-US"/>
              </w:rPr>
              <w:t xml:space="preserve"> __________ </w:t>
            </w:r>
            <w:r w:rsidRPr="00E05D03">
              <w:rPr>
                <w:rFonts w:ascii="Times New Roman" w:eastAsia="Calibri" w:hAnsi="Times New Roman" w:cs="Times New Roman"/>
                <w:lang w:eastAsia="en-US"/>
              </w:rPr>
              <w:t>)              (Гайнутдинова А.Р.)</w:t>
            </w:r>
          </w:p>
          <w:p w:rsidR="00E05D03" w:rsidRPr="00E05D03" w:rsidRDefault="00E05D03" w:rsidP="00E05D03">
            <w:pPr>
              <w:spacing w:after="0" w:line="240" w:lineRule="auto"/>
              <w:jc w:val="both"/>
              <w:rPr>
                <w:rFonts w:ascii="Times New Roman" w:eastAsia="Calibri" w:hAnsi="Times New Roman" w:cs="Times New Roman"/>
                <w:sz w:val="28"/>
                <w:szCs w:val="28"/>
                <w:lang w:eastAsia="en-US"/>
              </w:rPr>
            </w:pPr>
          </w:p>
        </w:tc>
        <w:tc>
          <w:tcPr>
            <w:tcW w:w="4628" w:type="dxa"/>
          </w:tcPr>
          <w:p w:rsidR="00E05D03" w:rsidRPr="00E05D03" w:rsidRDefault="00E05D03" w:rsidP="00E05D03">
            <w:pPr>
              <w:spacing w:after="0" w:line="240" w:lineRule="auto"/>
              <w:ind w:hanging="108"/>
              <w:jc w:val="center"/>
              <w:rPr>
                <w:rFonts w:ascii="Times New Roman" w:eastAsia="Calibri" w:hAnsi="Times New Roman" w:cs="Times New Roman"/>
                <w:lang w:eastAsia="en-US"/>
              </w:rPr>
            </w:pPr>
            <w:r w:rsidRPr="00E05D03">
              <w:rPr>
                <w:rFonts w:ascii="Times New Roman" w:eastAsia="Calibri" w:hAnsi="Times New Roman" w:cs="Times New Roman"/>
                <w:lang w:eastAsia="en-US"/>
              </w:rPr>
              <w:t>УТВЕРЖДАЮ</w:t>
            </w:r>
          </w:p>
          <w:p w:rsidR="00E05D03" w:rsidRPr="00E05D03" w:rsidRDefault="00E05D03" w:rsidP="00E05D03">
            <w:pPr>
              <w:spacing w:after="0" w:line="240" w:lineRule="auto"/>
              <w:ind w:hanging="108"/>
              <w:jc w:val="center"/>
              <w:rPr>
                <w:rFonts w:ascii="Times New Roman" w:eastAsia="Calibri" w:hAnsi="Times New Roman" w:cs="Times New Roman"/>
                <w:lang w:eastAsia="en-US"/>
              </w:rPr>
            </w:pPr>
            <w:r w:rsidRPr="00E05D03">
              <w:rPr>
                <w:rFonts w:ascii="Times New Roman" w:eastAsia="Calibri" w:hAnsi="Times New Roman" w:cs="Times New Roman"/>
                <w:lang w:eastAsia="en-US"/>
              </w:rPr>
              <w:t xml:space="preserve">Заведующий муниципальной бюджетной дошкольной образовательной организации детский сад «Радуга» </w:t>
            </w:r>
          </w:p>
          <w:p w:rsidR="00E05D03" w:rsidRPr="00E05D03" w:rsidRDefault="00E05D03" w:rsidP="00E05D03">
            <w:pPr>
              <w:spacing w:after="0" w:line="240" w:lineRule="auto"/>
              <w:ind w:hanging="108"/>
              <w:jc w:val="center"/>
              <w:rPr>
                <w:rFonts w:ascii="Times New Roman" w:eastAsia="Calibri" w:hAnsi="Times New Roman" w:cs="Times New Roman"/>
                <w:lang w:eastAsia="en-US"/>
              </w:rPr>
            </w:pPr>
            <w:r w:rsidRPr="00E05D03">
              <w:rPr>
                <w:rFonts w:ascii="Times New Roman" w:eastAsia="Calibri" w:hAnsi="Times New Roman" w:cs="Times New Roman"/>
                <w:lang w:eastAsia="en-US"/>
              </w:rPr>
              <w:t>комбинированного вида с.Базарные Матаки</w:t>
            </w:r>
          </w:p>
          <w:p w:rsidR="00E05D03" w:rsidRPr="00E05D03" w:rsidRDefault="00E05D03" w:rsidP="00E05D03">
            <w:pPr>
              <w:spacing w:after="0" w:line="240" w:lineRule="auto"/>
              <w:ind w:hanging="108"/>
              <w:jc w:val="center"/>
              <w:rPr>
                <w:rFonts w:ascii="Times New Roman" w:eastAsia="Calibri" w:hAnsi="Times New Roman" w:cs="Times New Roman"/>
                <w:lang w:val="tt-RU" w:eastAsia="en-US"/>
              </w:rPr>
            </w:pPr>
            <w:r w:rsidRPr="00E05D03">
              <w:rPr>
                <w:rFonts w:ascii="Times New Roman" w:eastAsia="Calibri" w:hAnsi="Times New Roman" w:cs="Times New Roman"/>
                <w:lang w:eastAsia="en-US"/>
              </w:rPr>
              <w:t xml:space="preserve">Алькеевского муниципального района РТ </w:t>
            </w:r>
          </w:p>
          <w:p w:rsidR="00E05D03" w:rsidRPr="00E05D03" w:rsidRDefault="00E05D03" w:rsidP="00E05D03">
            <w:pPr>
              <w:spacing w:after="0" w:line="240" w:lineRule="auto"/>
              <w:rPr>
                <w:rFonts w:ascii="Times New Roman" w:eastAsia="Calibri" w:hAnsi="Times New Roman" w:cs="Times New Roman"/>
                <w:lang w:val="tt-RU" w:eastAsia="en-US"/>
              </w:rPr>
            </w:pPr>
          </w:p>
          <w:p w:rsidR="00E05D03" w:rsidRPr="00E05D03" w:rsidRDefault="00E05D03" w:rsidP="00E05D03">
            <w:pPr>
              <w:spacing w:after="0" w:line="240" w:lineRule="auto"/>
              <w:ind w:hanging="108"/>
              <w:jc w:val="center"/>
              <w:rPr>
                <w:rFonts w:ascii="Times New Roman" w:eastAsia="Calibri" w:hAnsi="Times New Roman" w:cs="Times New Roman"/>
                <w:lang w:eastAsia="en-US"/>
              </w:rPr>
            </w:pPr>
            <w:r w:rsidRPr="00E05D03">
              <w:rPr>
                <w:rFonts w:ascii="Times New Roman" w:eastAsia="Calibri" w:hAnsi="Times New Roman" w:cs="Times New Roman"/>
                <w:lang w:eastAsia="en-US"/>
              </w:rPr>
              <w:t>Приказ от</w:t>
            </w:r>
            <w:r w:rsidRPr="00E05D03">
              <w:rPr>
                <w:rFonts w:ascii="Times New Roman" w:eastAsia="Calibri" w:hAnsi="Times New Roman" w:cs="Times New Roman"/>
                <w:lang w:eastAsia="en-US"/>
              </w:rPr>
              <w:tab/>
              <w:t>№ __7__</w:t>
            </w:r>
          </w:p>
          <w:p w:rsidR="00E05D03" w:rsidRPr="00E05D03" w:rsidRDefault="00E05D03" w:rsidP="00E05D03">
            <w:pPr>
              <w:spacing w:after="0" w:line="240" w:lineRule="auto"/>
              <w:ind w:hanging="108"/>
              <w:jc w:val="center"/>
              <w:rPr>
                <w:rFonts w:ascii="Times New Roman" w:eastAsia="Calibri" w:hAnsi="Times New Roman" w:cs="Times New Roman"/>
                <w:lang w:eastAsia="en-US"/>
              </w:rPr>
            </w:pPr>
          </w:p>
          <w:p w:rsidR="00E05D03" w:rsidRPr="00E05D03" w:rsidRDefault="00E05D03" w:rsidP="00E05D03">
            <w:pPr>
              <w:spacing w:after="0" w:line="240" w:lineRule="auto"/>
              <w:rPr>
                <w:rFonts w:ascii="Times New Roman" w:eastAsia="Calibri" w:hAnsi="Times New Roman" w:cs="Times New Roman"/>
                <w:lang w:val="tt-RU" w:eastAsia="en-US"/>
              </w:rPr>
            </w:pPr>
          </w:p>
          <w:p w:rsidR="00E05D03" w:rsidRPr="00E05D03" w:rsidRDefault="00E05D03" w:rsidP="00E05D03">
            <w:pPr>
              <w:spacing w:after="0" w:line="240" w:lineRule="auto"/>
              <w:ind w:hanging="108"/>
              <w:jc w:val="center"/>
              <w:rPr>
                <w:rFonts w:ascii="Times New Roman" w:eastAsia="Calibri" w:hAnsi="Times New Roman" w:cs="Times New Roman"/>
                <w:lang w:eastAsia="en-US"/>
              </w:rPr>
            </w:pPr>
          </w:p>
          <w:p w:rsidR="00E05D03" w:rsidRPr="00E05D03" w:rsidRDefault="00E05D03" w:rsidP="00E05D03">
            <w:pPr>
              <w:spacing w:after="0" w:line="240" w:lineRule="auto"/>
              <w:ind w:hanging="108"/>
              <w:jc w:val="center"/>
              <w:rPr>
                <w:rFonts w:ascii="Times New Roman" w:eastAsia="Calibri" w:hAnsi="Times New Roman" w:cs="Times New Roman"/>
                <w:lang w:eastAsia="en-US"/>
              </w:rPr>
            </w:pPr>
            <w:r w:rsidRPr="00E05D03">
              <w:rPr>
                <w:rFonts w:ascii="Times New Roman" w:eastAsia="Calibri" w:hAnsi="Times New Roman" w:cs="Times New Roman"/>
                <w:lang w:eastAsia="en-US"/>
              </w:rPr>
              <w:t>(</w:t>
            </w:r>
            <w:r w:rsidRPr="00E05D03">
              <w:rPr>
                <w:rFonts w:ascii="Times New Roman" w:eastAsia="Calibri" w:hAnsi="Times New Roman" w:cs="Times New Roman"/>
                <w:lang w:val="tt-RU" w:eastAsia="en-US"/>
              </w:rPr>
              <w:t xml:space="preserve"> ____________ </w:t>
            </w:r>
            <w:r w:rsidRPr="00E05D03">
              <w:rPr>
                <w:rFonts w:ascii="Times New Roman" w:eastAsia="Calibri" w:hAnsi="Times New Roman" w:cs="Times New Roman"/>
                <w:lang w:eastAsia="en-US"/>
              </w:rPr>
              <w:t>)             (Фахреева М.Н.)</w:t>
            </w:r>
          </w:p>
        </w:tc>
      </w:tr>
    </w:tbl>
    <w:p w:rsidR="00E05D03" w:rsidRPr="00E05D03" w:rsidRDefault="00E05D03" w:rsidP="00E05D03">
      <w:pPr>
        <w:spacing w:after="0" w:line="240" w:lineRule="auto"/>
        <w:ind w:firstLine="567"/>
        <w:jc w:val="both"/>
        <w:rPr>
          <w:rFonts w:ascii="Times New Roman" w:eastAsia="Calibri" w:hAnsi="Times New Roman" w:cs="Times New Roman"/>
          <w:color w:val="C00000"/>
          <w:sz w:val="28"/>
          <w:szCs w:val="28"/>
          <w:lang w:eastAsia="en-US"/>
        </w:rPr>
      </w:pPr>
    </w:p>
    <w:p w:rsidR="00E05D03" w:rsidRPr="00E05D03" w:rsidRDefault="00E05D03" w:rsidP="00E05D03">
      <w:pPr>
        <w:spacing w:after="0" w:line="240" w:lineRule="auto"/>
        <w:ind w:firstLine="567"/>
        <w:jc w:val="both"/>
        <w:rPr>
          <w:rFonts w:ascii="Times New Roman" w:eastAsia="Calibri" w:hAnsi="Times New Roman" w:cs="Times New Roman"/>
          <w:lang w:eastAsia="en-US"/>
        </w:rPr>
      </w:pPr>
    </w:p>
    <w:p w:rsidR="00E05D03" w:rsidRPr="00E05D03" w:rsidRDefault="00E05D03" w:rsidP="00E05D03">
      <w:pPr>
        <w:spacing w:after="0" w:line="240" w:lineRule="auto"/>
        <w:ind w:firstLine="567"/>
        <w:jc w:val="center"/>
        <w:rPr>
          <w:rFonts w:ascii="Times New Roman" w:eastAsia="Calibri" w:hAnsi="Times New Roman" w:cs="Times New Roman"/>
          <w:b/>
          <w:sz w:val="28"/>
          <w:szCs w:val="28"/>
          <w:lang w:eastAsia="en-US"/>
        </w:rPr>
      </w:pPr>
      <w:r w:rsidRPr="00E05D03">
        <w:rPr>
          <w:rFonts w:ascii="Times New Roman" w:eastAsia="Calibri" w:hAnsi="Times New Roman" w:cs="Times New Roman"/>
          <w:b/>
          <w:sz w:val="28"/>
          <w:szCs w:val="28"/>
          <w:lang w:eastAsia="en-US"/>
        </w:rPr>
        <w:t>ПОЛОЖЕНИЕ</w:t>
      </w:r>
    </w:p>
    <w:p w:rsidR="00E05D03" w:rsidRPr="00E05D03" w:rsidRDefault="00E05D03" w:rsidP="00E05D03">
      <w:pPr>
        <w:spacing w:after="0" w:line="240" w:lineRule="auto"/>
        <w:ind w:firstLine="567"/>
        <w:jc w:val="center"/>
        <w:rPr>
          <w:rFonts w:ascii="Times New Roman" w:eastAsia="Calibri" w:hAnsi="Times New Roman" w:cs="Times New Roman"/>
          <w:b/>
          <w:sz w:val="28"/>
          <w:szCs w:val="28"/>
          <w:lang w:eastAsia="en-US"/>
        </w:rPr>
      </w:pPr>
      <w:r w:rsidRPr="00E05D03">
        <w:rPr>
          <w:rFonts w:ascii="Times New Roman" w:eastAsia="Calibri" w:hAnsi="Times New Roman" w:cs="Times New Roman"/>
          <w:b/>
          <w:sz w:val="28"/>
          <w:szCs w:val="28"/>
          <w:lang w:eastAsia="en-US"/>
        </w:rPr>
        <w:t>о комиссии по урегулированию споров между участниками</w:t>
      </w:r>
    </w:p>
    <w:p w:rsidR="00E05D03" w:rsidRPr="00E05D03" w:rsidRDefault="00E05D03" w:rsidP="00E05D03">
      <w:pPr>
        <w:spacing w:after="0" w:line="240" w:lineRule="auto"/>
        <w:ind w:firstLine="567"/>
        <w:jc w:val="center"/>
        <w:rPr>
          <w:rFonts w:ascii="Times New Roman" w:eastAsia="Calibri" w:hAnsi="Times New Roman" w:cs="Times New Roman"/>
          <w:b/>
          <w:sz w:val="28"/>
          <w:szCs w:val="28"/>
          <w:lang w:eastAsia="en-US"/>
        </w:rPr>
      </w:pPr>
      <w:r w:rsidRPr="00E05D03">
        <w:rPr>
          <w:rFonts w:ascii="Times New Roman" w:eastAsia="Calibri" w:hAnsi="Times New Roman" w:cs="Times New Roman"/>
          <w:b/>
          <w:sz w:val="28"/>
          <w:szCs w:val="28"/>
          <w:lang w:eastAsia="en-US"/>
        </w:rPr>
        <w:t>образовательных отношений</w:t>
      </w:r>
    </w:p>
    <w:p w:rsidR="00E05D03" w:rsidRPr="00E05D03" w:rsidRDefault="00E05D03" w:rsidP="00E05D03">
      <w:pPr>
        <w:spacing w:after="0" w:line="240" w:lineRule="auto"/>
        <w:ind w:firstLine="567"/>
        <w:jc w:val="center"/>
        <w:rPr>
          <w:rFonts w:ascii="Times New Roman" w:eastAsia="Calibri" w:hAnsi="Times New Roman" w:cs="Times New Roman"/>
          <w:b/>
          <w:sz w:val="28"/>
          <w:szCs w:val="28"/>
          <w:lang w:eastAsia="en-US"/>
        </w:rPr>
      </w:pPr>
    </w:p>
    <w:p w:rsidR="00E05D03" w:rsidRPr="00E05D03" w:rsidRDefault="00E05D03" w:rsidP="00E05D03">
      <w:pPr>
        <w:spacing w:after="0" w:line="240" w:lineRule="auto"/>
        <w:ind w:firstLine="567"/>
        <w:jc w:val="center"/>
        <w:rPr>
          <w:rFonts w:ascii="Times New Roman" w:eastAsia="Calibri" w:hAnsi="Times New Roman" w:cs="Times New Roman"/>
          <w:b/>
          <w:sz w:val="28"/>
          <w:szCs w:val="28"/>
          <w:lang w:eastAsia="en-US"/>
        </w:rPr>
      </w:pPr>
    </w:p>
    <w:p w:rsidR="00E05D03" w:rsidRPr="00E05D03" w:rsidRDefault="00E05D03" w:rsidP="00E05D03">
      <w:pPr>
        <w:spacing w:after="0" w:line="240" w:lineRule="auto"/>
        <w:ind w:firstLine="567"/>
        <w:jc w:val="center"/>
        <w:rPr>
          <w:rFonts w:ascii="Times New Roman" w:eastAsia="Calibri" w:hAnsi="Times New Roman" w:cs="Times New Roman"/>
          <w:b/>
          <w:sz w:val="28"/>
          <w:szCs w:val="28"/>
          <w:lang w:eastAsia="en-US"/>
        </w:rPr>
      </w:pPr>
      <w:r w:rsidRPr="00E05D03">
        <w:rPr>
          <w:rFonts w:ascii="Times New Roman" w:eastAsia="Calibri" w:hAnsi="Times New Roman" w:cs="Times New Roman"/>
          <w:b/>
          <w:sz w:val="28"/>
          <w:szCs w:val="28"/>
          <w:lang w:eastAsia="en-US"/>
        </w:rPr>
        <w:t>1.</w:t>
      </w:r>
      <w:r w:rsidRPr="00E05D03">
        <w:rPr>
          <w:rFonts w:ascii="Times New Roman" w:eastAsia="Calibri" w:hAnsi="Times New Roman" w:cs="Times New Roman"/>
          <w:b/>
          <w:sz w:val="28"/>
          <w:szCs w:val="28"/>
          <w:lang w:eastAsia="en-US"/>
        </w:rPr>
        <w:tab/>
        <w:t>ОБЩИЕ ПОЛОЖЕНИЯ</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1. Настоящее примерное положение (далее — Положение) разработано в соответствии с Федеральным законом от 29 декабря 2012 года№ 273-ФЗ «Об образовании в Российской Федерации» (далее - Федеральный закон № 273).</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val="tt-RU" w:eastAsia="en-US"/>
        </w:rPr>
      </w:pPr>
      <w:r w:rsidRPr="00E05D03">
        <w:rPr>
          <w:rFonts w:ascii="Times New Roman" w:eastAsia="Calibri" w:hAnsi="Times New Roman" w:cs="Times New Roman"/>
          <w:sz w:val="28"/>
          <w:szCs w:val="28"/>
          <w:lang w:eastAsia="en-US"/>
        </w:rPr>
        <w:t>2.Комиссия по урегулированию споров между участниками образовательных отношений в</w:t>
      </w:r>
      <w:r w:rsidRPr="00E05D03">
        <w:rPr>
          <w:rFonts w:ascii="Times New Roman" w:eastAsia="Calibri" w:hAnsi="Times New Roman" w:cs="Times New Roman"/>
          <w:sz w:val="28"/>
          <w:szCs w:val="28"/>
          <w:lang w:val="tt-RU" w:eastAsia="en-US"/>
        </w:rPr>
        <w:t xml:space="preserve"> муниципальной бюджетной дошкольной образовательной организации </w:t>
      </w:r>
      <w:r w:rsidRPr="00E05D03">
        <w:rPr>
          <w:rFonts w:ascii="Times New Roman" w:hAnsi="Times New Roman" w:cs="Times New Roman"/>
          <w:sz w:val="28"/>
          <w:lang w:val="tt-RU"/>
        </w:rPr>
        <w:t xml:space="preserve">детский сад “Радуга” комбинированного вида с.Базарные Матаки Алькеевского </w:t>
      </w:r>
      <w:r w:rsidRPr="00E05D03">
        <w:rPr>
          <w:rFonts w:ascii="Times New Roman" w:hAnsi="Times New Roman" w:cs="Times New Roman"/>
          <w:sz w:val="28"/>
        </w:rPr>
        <w:t>муниципального района  Республики Татарстан</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Комиссия по урегулированию споров между участниками образовательных отношений в</w:t>
      </w:r>
      <w:r w:rsidRPr="00E05D03">
        <w:rPr>
          <w:rFonts w:ascii="Times New Roman" w:eastAsia="Calibri" w:hAnsi="Times New Roman" w:cs="Times New Roman"/>
          <w:sz w:val="28"/>
          <w:szCs w:val="28"/>
          <w:lang w:val="tt-RU" w:eastAsia="en-US"/>
        </w:rPr>
        <w:t xml:space="preserve"> муниципальной бюджетной дошкольной образовательной организации детский сад “Радуга” комбинированного вида с.Базарные Матаки Алькеевского муниципального района  Республики Татарстан с</w:t>
      </w:r>
      <w:r w:rsidRPr="00E05D03">
        <w:rPr>
          <w:rFonts w:ascii="Times New Roman" w:eastAsia="Calibri" w:hAnsi="Times New Roman" w:cs="Times New Roman"/>
          <w:sz w:val="28"/>
          <w:szCs w:val="28"/>
          <w:lang w:eastAsia="en-US"/>
        </w:rPr>
        <w:t>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 xml:space="preserve">В соответствии со статьями 381-382 Трудового кодекса Российской Федерации неурегулированные разногласия между работодателем и </w:t>
      </w:r>
      <w:r w:rsidRPr="00E05D03">
        <w:rPr>
          <w:rFonts w:ascii="Times New Roman" w:eastAsia="Calibri" w:hAnsi="Times New Roman" w:cs="Times New Roman"/>
          <w:sz w:val="28"/>
          <w:szCs w:val="28"/>
          <w:lang w:eastAsia="en-US"/>
        </w:rPr>
        <w:lastRenderedPageBreak/>
        <w:t>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3.</w:t>
      </w:r>
      <w:r w:rsidRPr="00E05D03">
        <w:rPr>
          <w:rFonts w:ascii="Times New Roman" w:eastAsia="Calibri" w:hAnsi="Times New Roman" w:cs="Times New Roman"/>
          <w:sz w:val="28"/>
          <w:szCs w:val="28"/>
          <w:lang w:eastAsia="en-US"/>
        </w:rPr>
        <w:tab/>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4.</w:t>
      </w:r>
      <w:r w:rsidRPr="00E05D03">
        <w:rPr>
          <w:rFonts w:ascii="Times New Roman" w:eastAsia="Calibri" w:hAnsi="Times New Roman" w:cs="Times New Roman"/>
          <w:sz w:val="28"/>
          <w:szCs w:val="28"/>
          <w:lang w:eastAsia="en-US"/>
        </w:rPr>
        <w:tab/>
        <w:t>Настоящее Положение принято с учётом мнения совета обучающихся</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(протокол от</w:t>
      </w:r>
      <w:r w:rsidRPr="00E05D03">
        <w:rPr>
          <w:rFonts w:ascii="Times New Roman" w:eastAsia="Calibri" w:hAnsi="Times New Roman" w:cs="Times New Roman"/>
          <w:sz w:val="28"/>
          <w:szCs w:val="28"/>
          <w:lang w:eastAsia="en-US"/>
        </w:rPr>
        <w:tab/>
      </w:r>
      <w:r w:rsidRPr="00E05D03">
        <w:rPr>
          <w:rFonts w:ascii="Times New Roman" w:eastAsia="Calibri" w:hAnsi="Times New Roman" w:cs="Times New Roman"/>
          <w:sz w:val="28"/>
          <w:szCs w:val="28"/>
          <w:lang w:eastAsia="en-US"/>
        </w:rPr>
        <w:tab/>
      </w:r>
      <w:r w:rsidRPr="00E05D03">
        <w:rPr>
          <w:rFonts w:ascii="Times New Roman" w:eastAsia="Calibri" w:hAnsi="Times New Roman" w:cs="Times New Roman"/>
          <w:sz w:val="28"/>
          <w:szCs w:val="28"/>
          <w:lang w:eastAsia="en-US"/>
        </w:rPr>
        <w:tab/>
      </w:r>
      <w:r w:rsidRPr="00E05D03">
        <w:rPr>
          <w:rFonts w:ascii="Times New Roman" w:eastAsia="Calibri" w:hAnsi="Times New Roman" w:cs="Times New Roman"/>
          <w:sz w:val="28"/>
          <w:szCs w:val="28"/>
          <w:lang w:eastAsia="en-US"/>
        </w:rPr>
        <w:tab/>
        <w:t>№ 7</w:t>
      </w:r>
      <w:r w:rsidRPr="00E05D03">
        <w:rPr>
          <w:rFonts w:ascii="Times New Roman" w:eastAsia="Calibri" w:hAnsi="Times New Roman" w:cs="Times New Roman"/>
          <w:sz w:val="28"/>
          <w:szCs w:val="28"/>
          <w:lang w:eastAsia="en-US"/>
        </w:rPr>
        <w:tab/>
      </w:r>
      <w:r w:rsidRPr="00E05D03">
        <w:rPr>
          <w:rFonts w:ascii="Times New Roman" w:eastAsia="Calibri" w:hAnsi="Times New Roman" w:cs="Times New Roman"/>
          <w:sz w:val="28"/>
          <w:szCs w:val="28"/>
          <w:lang w:eastAsia="en-US"/>
        </w:rPr>
        <w:tab/>
        <w:t xml:space="preserve">) </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и совета родителей (законных представителей) несовершеннолетних обучающихся (далее - совет родителей) (протокол от</w:t>
      </w:r>
      <w:r w:rsidRPr="00E05D03">
        <w:rPr>
          <w:rFonts w:ascii="Times New Roman" w:eastAsia="Calibri" w:hAnsi="Times New Roman" w:cs="Times New Roman"/>
          <w:sz w:val="28"/>
          <w:szCs w:val="28"/>
          <w:lang w:eastAsia="en-US"/>
        </w:rPr>
        <w:tab/>
      </w:r>
      <w:r w:rsidRPr="00E05D03">
        <w:rPr>
          <w:rFonts w:ascii="Times New Roman" w:eastAsia="Calibri" w:hAnsi="Times New Roman" w:cs="Times New Roman"/>
          <w:sz w:val="28"/>
          <w:szCs w:val="28"/>
          <w:lang w:eastAsia="en-US"/>
        </w:rPr>
        <w:tab/>
      </w:r>
      <w:r w:rsidRPr="00E05D03">
        <w:rPr>
          <w:rFonts w:ascii="Times New Roman" w:eastAsia="Calibri" w:hAnsi="Times New Roman" w:cs="Times New Roman"/>
          <w:sz w:val="28"/>
          <w:szCs w:val="28"/>
          <w:lang w:eastAsia="en-US"/>
        </w:rPr>
        <w:tab/>
        <w:t>№ 7</w:t>
      </w:r>
      <w:r w:rsidRPr="00E05D03">
        <w:rPr>
          <w:rFonts w:ascii="Times New Roman" w:eastAsia="Calibri" w:hAnsi="Times New Roman" w:cs="Times New Roman"/>
          <w:sz w:val="28"/>
          <w:szCs w:val="28"/>
          <w:lang w:eastAsia="en-US"/>
        </w:rPr>
        <w:tab/>
        <w:t>)</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E05D03" w:rsidRPr="00E05D03" w:rsidRDefault="00E05D03" w:rsidP="00E05D03">
      <w:pPr>
        <w:spacing w:after="0" w:line="240" w:lineRule="auto"/>
        <w:ind w:firstLine="567"/>
        <w:jc w:val="center"/>
        <w:rPr>
          <w:rFonts w:ascii="Times New Roman" w:eastAsia="Calibri" w:hAnsi="Times New Roman" w:cs="Times New Roman"/>
          <w:b/>
          <w:sz w:val="28"/>
          <w:szCs w:val="28"/>
          <w:lang w:eastAsia="en-US"/>
        </w:rPr>
      </w:pPr>
    </w:p>
    <w:p w:rsidR="00E05D03" w:rsidRPr="00E05D03" w:rsidRDefault="00E05D03" w:rsidP="00E05D03">
      <w:pPr>
        <w:spacing w:after="0" w:line="240" w:lineRule="auto"/>
        <w:ind w:firstLine="567"/>
        <w:jc w:val="center"/>
        <w:rPr>
          <w:rFonts w:ascii="Times New Roman" w:eastAsia="Calibri" w:hAnsi="Times New Roman" w:cs="Times New Roman"/>
          <w:b/>
          <w:sz w:val="28"/>
          <w:szCs w:val="28"/>
          <w:lang w:eastAsia="en-US"/>
        </w:rPr>
      </w:pPr>
      <w:r w:rsidRPr="00E05D03">
        <w:rPr>
          <w:rFonts w:ascii="Times New Roman" w:eastAsia="Calibri" w:hAnsi="Times New Roman" w:cs="Times New Roman"/>
          <w:b/>
          <w:sz w:val="28"/>
          <w:szCs w:val="28"/>
          <w:lang w:eastAsia="en-US"/>
        </w:rPr>
        <w:t>2. Порядок создания и работы Комиссии</w:t>
      </w:r>
    </w:p>
    <w:p w:rsidR="00E05D03" w:rsidRPr="00E05D03" w:rsidRDefault="00E05D03" w:rsidP="00E05D03">
      <w:pPr>
        <w:spacing w:after="0" w:line="240" w:lineRule="auto"/>
        <w:ind w:firstLine="567"/>
        <w:jc w:val="center"/>
        <w:rPr>
          <w:rFonts w:ascii="Times New Roman" w:eastAsia="Calibri" w:hAnsi="Times New Roman" w:cs="Times New Roman"/>
          <w:b/>
          <w:sz w:val="28"/>
          <w:szCs w:val="28"/>
          <w:lang w:eastAsia="en-US"/>
        </w:rPr>
      </w:pP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2 (двух) человек от каждой стороны.</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E05D03" w:rsidRPr="00E05D03" w:rsidRDefault="00E05D03" w:rsidP="00E05D03">
      <w:pPr>
        <w:spacing w:after="0" w:line="240" w:lineRule="auto"/>
        <w:ind w:firstLine="567"/>
        <w:jc w:val="both"/>
        <w:rPr>
          <w:rFonts w:ascii="Times New Roman" w:eastAsia="Calibri" w:hAnsi="Times New Roman" w:cs="Times New Roman"/>
          <w:color w:val="000000" w:themeColor="text1"/>
          <w:sz w:val="28"/>
          <w:szCs w:val="28"/>
          <w:lang w:eastAsia="en-US"/>
        </w:rPr>
      </w:pPr>
      <w:r w:rsidRPr="00E05D03">
        <w:rPr>
          <w:rFonts w:ascii="Times New Roman" w:eastAsia="Calibri" w:hAnsi="Times New Roman" w:cs="Times New Roman"/>
          <w:sz w:val="28"/>
          <w:szCs w:val="28"/>
          <w:lang w:eastAsia="en-US"/>
        </w:rPr>
        <w:t>9. Срок полномочий комиссии —</w:t>
      </w:r>
      <w:r w:rsidRPr="00E05D03">
        <w:rPr>
          <w:rFonts w:ascii="Times New Roman" w:eastAsia="Calibri" w:hAnsi="Times New Roman" w:cs="Times New Roman"/>
          <w:color w:val="000000" w:themeColor="text1"/>
          <w:sz w:val="28"/>
          <w:szCs w:val="28"/>
          <w:lang w:eastAsia="en-US"/>
        </w:rPr>
        <w:t xml:space="preserve"> 1 учебный год (с 1 сентября  по 31 августа)</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lastRenderedPageBreak/>
        <w:t>10. Досрочное прекращение полномочий члена Комиссии предусмотрено в следующих случаях:</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1)</w:t>
      </w:r>
      <w:r w:rsidRPr="00E05D03">
        <w:rPr>
          <w:rFonts w:ascii="Times New Roman" w:eastAsia="Calibri" w:hAnsi="Times New Roman" w:cs="Times New Roman"/>
          <w:sz w:val="28"/>
          <w:szCs w:val="28"/>
          <w:lang w:eastAsia="en-US"/>
        </w:rPr>
        <w:tab/>
        <w:t>на основании личного заявления члена Комиссии об исключении из её состава;</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2)</w:t>
      </w:r>
      <w:r w:rsidRPr="00E05D03">
        <w:rPr>
          <w:rFonts w:ascii="Times New Roman" w:eastAsia="Calibri" w:hAnsi="Times New Roman" w:cs="Times New Roman"/>
          <w:sz w:val="28"/>
          <w:szCs w:val="28"/>
          <w:lang w:eastAsia="en-US"/>
        </w:rPr>
        <w:tab/>
        <w:t>по требованию не менее 2/3 членов Комиссии, выраженному в письменной форме;</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3)</w:t>
      </w:r>
      <w:r w:rsidRPr="00E05D03">
        <w:rPr>
          <w:rFonts w:ascii="Times New Roman" w:eastAsia="Calibri" w:hAnsi="Times New Roman" w:cs="Times New Roman"/>
          <w:sz w:val="28"/>
          <w:szCs w:val="28"/>
          <w:lang w:eastAsia="en-US"/>
        </w:rPr>
        <w:tab/>
        <w:t>в случае прекращения членом Комиссии образовательных или трудовых отношений с организацией.</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12. Члены Комиссии осуществляют свою деятельность на безвозмездной основе.</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13. Комиссия избирает из своего состава председателя, заместителя председателя и секретаря.</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15. Председатель Комиссии осуществляет следующие функции и полномочия:</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1)        распределение обязанностей между членами Комиссии;</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2)</w:t>
      </w:r>
      <w:r w:rsidRPr="00E05D03">
        <w:rPr>
          <w:rFonts w:ascii="Times New Roman" w:eastAsia="Calibri" w:hAnsi="Times New Roman" w:cs="Times New Roman"/>
          <w:sz w:val="28"/>
          <w:szCs w:val="28"/>
          <w:lang w:eastAsia="en-US"/>
        </w:rPr>
        <w:tab/>
        <w:t>утверждение повестки заседаний Комиссии;</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3)</w:t>
      </w:r>
      <w:r w:rsidRPr="00E05D03">
        <w:rPr>
          <w:rFonts w:ascii="Times New Roman" w:eastAsia="Calibri" w:hAnsi="Times New Roman" w:cs="Times New Roman"/>
          <w:sz w:val="28"/>
          <w:szCs w:val="28"/>
          <w:lang w:eastAsia="en-US"/>
        </w:rPr>
        <w:tab/>
        <w:t>созыв заседаний Комиссии;</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4)</w:t>
      </w:r>
      <w:r w:rsidRPr="00E05D03">
        <w:rPr>
          <w:rFonts w:ascii="Times New Roman" w:eastAsia="Calibri" w:hAnsi="Times New Roman" w:cs="Times New Roman"/>
          <w:sz w:val="28"/>
          <w:szCs w:val="28"/>
          <w:lang w:eastAsia="en-US"/>
        </w:rPr>
        <w:tab/>
        <w:t>председательство на заседаниях Комиссии;</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5)</w:t>
      </w:r>
      <w:r w:rsidRPr="00E05D03">
        <w:rPr>
          <w:rFonts w:ascii="Times New Roman" w:eastAsia="Calibri" w:hAnsi="Times New Roman" w:cs="Times New Roman"/>
          <w:sz w:val="28"/>
          <w:szCs w:val="28"/>
          <w:lang w:eastAsia="en-US"/>
        </w:rPr>
        <w:tab/>
        <w:t>подписание протоколов заседаний и иных исходящих документов Комиссии;</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6)</w:t>
      </w:r>
      <w:r w:rsidRPr="00E05D03">
        <w:rPr>
          <w:rFonts w:ascii="Times New Roman" w:eastAsia="Calibri" w:hAnsi="Times New Roman" w:cs="Times New Roman"/>
          <w:sz w:val="28"/>
          <w:szCs w:val="28"/>
          <w:lang w:eastAsia="en-US"/>
        </w:rPr>
        <w:tab/>
        <w:t>общий контроль за исполнением решений, принятых Комиссией.</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16. Заместитель председателя Комиссии назначается решением председателя Комиссии из числа её членов.</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17. Заместитель председателя Комиссии осуществляет следующие функции и полномочия:</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1)</w:t>
      </w:r>
      <w:r w:rsidRPr="00E05D03">
        <w:rPr>
          <w:rFonts w:ascii="Times New Roman" w:eastAsia="Calibri" w:hAnsi="Times New Roman" w:cs="Times New Roman"/>
          <w:sz w:val="28"/>
          <w:szCs w:val="28"/>
          <w:lang w:eastAsia="en-US"/>
        </w:rPr>
        <w:tab/>
        <w:t>координация работы членов Комиссии;</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2)</w:t>
      </w:r>
      <w:r w:rsidRPr="00E05D03">
        <w:rPr>
          <w:rFonts w:ascii="Times New Roman" w:eastAsia="Calibri" w:hAnsi="Times New Roman" w:cs="Times New Roman"/>
          <w:sz w:val="28"/>
          <w:szCs w:val="28"/>
          <w:lang w:eastAsia="en-US"/>
        </w:rPr>
        <w:tab/>
        <w:t>подготовка документов, вносимых на рассмотрение Комиссии;</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3)</w:t>
      </w:r>
      <w:r w:rsidRPr="00E05D03">
        <w:rPr>
          <w:rFonts w:ascii="Times New Roman" w:eastAsia="Calibri" w:hAnsi="Times New Roman" w:cs="Times New Roman"/>
          <w:sz w:val="28"/>
          <w:szCs w:val="28"/>
          <w:lang w:eastAsia="en-US"/>
        </w:rPr>
        <w:tab/>
        <w:t>выполнение обязанностей председателя Комиссии в случае его отсутствия.</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18. Секретарь Комиссии назначается решением председателя Комиссии из числа её членов.</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19.</w:t>
      </w:r>
      <w:r w:rsidRPr="00E05D03">
        <w:rPr>
          <w:rFonts w:ascii="Times New Roman" w:eastAsia="Calibri" w:hAnsi="Times New Roman" w:cs="Times New Roman"/>
          <w:sz w:val="28"/>
          <w:szCs w:val="28"/>
          <w:lang w:eastAsia="en-US"/>
        </w:rPr>
        <w:tab/>
        <w:t>Секретарь Комиссии осуществляет следующие функции:</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1)</w:t>
      </w:r>
      <w:r w:rsidRPr="00E05D03">
        <w:rPr>
          <w:rFonts w:ascii="Times New Roman" w:eastAsia="Calibri" w:hAnsi="Times New Roman" w:cs="Times New Roman"/>
          <w:sz w:val="28"/>
          <w:szCs w:val="28"/>
          <w:lang w:eastAsia="en-US"/>
        </w:rPr>
        <w:tab/>
        <w:t>регистрация заявлений, поступивших в Комиссию;</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2)</w:t>
      </w:r>
      <w:r w:rsidRPr="00E05D03">
        <w:rPr>
          <w:rFonts w:ascii="Times New Roman" w:eastAsia="Calibri" w:hAnsi="Times New Roman" w:cs="Times New Roman"/>
          <w:sz w:val="28"/>
          <w:szCs w:val="28"/>
          <w:lang w:eastAsia="en-US"/>
        </w:rPr>
        <w:tab/>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3)</w:t>
      </w:r>
      <w:r w:rsidRPr="00E05D03">
        <w:rPr>
          <w:rFonts w:ascii="Times New Roman" w:eastAsia="Calibri" w:hAnsi="Times New Roman" w:cs="Times New Roman"/>
          <w:sz w:val="28"/>
          <w:szCs w:val="28"/>
          <w:lang w:eastAsia="en-US"/>
        </w:rPr>
        <w:tab/>
        <w:t>ведение и оформление протоколов заседаний Комиссии;</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lastRenderedPageBreak/>
        <w:t>4)</w:t>
      </w:r>
      <w:r w:rsidRPr="00E05D03">
        <w:rPr>
          <w:rFonts w:ascii="Times New Roman" w:eastAsia="Calibri" w:hAnsi="Times New Roman" w:cs="Times New Roman"/>
          <w:sz w:val="28"/>
          <w:szCs w:val="28"/>
          <w:lang w:eastAsia="en-US"/>
        </w:rPr>
        <w:tab/>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5)</w:t>
      </w:r>
      <w:r w:rsidRPr="00E05D03">
        <w:rPr>
          <w:rFonts w:ascii="Times New Roman" w:eastAsia="Calibri" w:hAnsi="Times New Roman" w:cs="Times New Roman"/>
          <w:sz w:val="28"/>
          <w:szCs w:val="28"/>
          <w:lang w:eastAsia="en-US"/>
        </w:rPr>
        <w:tab/>
        <w:t>обеспечение текущего хранения документов и материалов Комиссии, а также обеспечение их сохранности.</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20.</w:t>
      </w:r>
      <w:r w:rsidRPr="00E05D03">
        <w:rPr>
          <w:rFonts w:ascii="Times New Roman" w:eastAsia="Calibri" w:hAnsi="Times New Roman" w:cs="Times New Roman"/>
          <w:sz w:val="28"/>
          <w:szCs w:val="28"/>
          <w:lang w:eastAsia="en-US"/>
        </w:rPr>
        <w:tab/>
        <w:t>Члены Комиссии имеют право:</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1)</w:t>
      </w:r>
      <w:r w:rsidRPr="00E05D03">
        <w:rPr>
          <w:rFonts w:ascii="Times New Roman" w:eastAsia="Calibri" w:hAnsi="Times New Roman" w:cs="Times New Roman"/>
          <w:sz w:val="28"/>
          <w:szCs w:val="28"/>
          <w:lang w:eastAsia="en-US"/>
        </w:rPr>
        <w:tab/>
        <w:t>участвовать в подготовке заседаний Комиссии;</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2)</w:t>
      </w:r>
      <w:r w:rsidRPr="00E05D03">
        <w:rPr>
          <w:rFonts w:ascii="Times New Roman" w:eastAsia="Calibri" w:hAnsi="Times New Roman" w:cs="Times New Roman"/>
          <w:sz w:val="28"/>
          <w:szCs w:val="28"/>
          <w:lang w:eastAsia="en-US"/>
        </w:rPr>
        <w:tab/>
        <w:t>обращаться к председателю Комиссии по вопросам, относящимся к компетенции Комиссии;</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3)</w:t>
      </w:r>
      <w:r w:rsidRPr="00E05D03">
        <w:rPr>
          <w:rFonts w:ascii="Times New Roman" w:eastAsia="Calibri" w:hAnsi="Times New Roman" w:cs="Times New Roman"/>
          <w:sz w:val="28"/>
          <w:szCs w:val="28"/>
          <w:lang w:eastAsia="en-US"/>
        </w:rPr>
        <w:tab/>
        <w:t>запрашивать у руководителя организации информацию по вопросам, относящимся к компетенции Комиссии;</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4)</w:t>
      </w:r>
      <w:r w:rsidRPr="00E05D03">
        <w:rPr>
          <w:rFonts w:ascii="Times New Roman" w:eastAsia="Calibri" w:hAnsi="Times New Roman" w:cs="Times New Roman"/>
          <w:sz w:val="28"/>
          <w:szCs w:val="28"/>
          <w:lang w:eastAsia="en-US"/>
        </w:rPr>
        <w:tab/>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5)</w:t>
      </w:r>
      <w:r w:rsidRPr="00E05D03">
        <w:rPr>
          <w:rFonts w:ascii="Times New Roman" w:eastAsia="Calibri" w:hAnsi="Times New Roman" w:cs="Times New Roman"/>
          <w:sz w:val="28"/>
          <w:szCs w:val="28"/>
          <w:lang w:eastAsia="en-US"/>
        </w:rPr>
        <w:tab/>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6)</w:t>
      </w:r>
      <w:r w:rsidRPr="00E05D03">
        <w:rPr>
          <w:rFonts w:ascii="Times New Roman" w:eastAsia="Calibri" w:hAnsi="Times New Roman" w:cs="Times New Roman"/>
          <w:sz w:val="28"/>
          <w:szCs w:val="28"/>
          <w:lang w:eastAsia="en-US"/>
        </w:rPr>
        <w:tab/>
        <w:t>вносить предложения по совершенствованию организации работы Комиссии.</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21.</w:t>
      </w:r>
      <w:r w:rsidRPr="00E05D03">
        <w:rPr>
          <w:rFonts w:ascii="Times New Roman" w:eastAsia="Calibri" w:hAnsi="Times New Roman" w:cs="Times New Roman"/>
          <w:sz w:val="28"/>
          <w:szCs w:val="28"/>
          <w:lang w:eastAsia="en-US"/>
        </w:rPr>
        <w:tab/>
        <w:t>Члены Комиссии обязаны:</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1)</w:t>
      </w:r>
      <w:r w:rsidRPr="00E05D03">
        <w:rPr>
          <w:rFonts w:ascii="Times New Roman" w:eastAsia="Calibri" w:hAnsi="Times New Roman" w:cs="Times New Roman"/>
          <w:sz w:val="28"/>
          <w:szCs w:val="28"/>
          <w:lang w:eastAsia="en-US"/>
        </w:rPr>
        <w:tab/>
        <w:t>участвовать в заседаниях Комиссии;</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2)</w:t>
      </w:r>
      <w:r w:rsidRPr="00E05D03">
        <w:rPr>
          <w:rFonts w:ascii="Times New Roman" w:eastAsia="Calibri" w:hAnsi="Times New Roman" w:cs="Times New Roman"/>
          <w:sz w:val="28"/>
          <w:szCs w:val="28"/>
          <w:lang w:eastAsia="en-US"/>
        </w:rPr>
        <w:tab/>
        <w:t>выполнять функции, возложенные на них в соответствии с настоящим Положением;</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3)</w:t>
      </w:r>
      <w:r w:rsidRPr="00E05D03">
        <w:rPr>
          <w:rFonts w:ascii="Times New Roman" w:eastAsia="Calibri" w:hAnsi="Times New Roman" w:cs="Times New Roman"/>
          <w:sz w:val="28"/>
          <w:szCs w:val="28"/>
          <w:lang w:eastAsia="en-US"/>
        </w:rPr>
        <w:tab/>
        <w:t>соблюдать требования законодательства при реализации своих функций;</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4)</w:t>
      </w:r>
      <w:r w:rsidRPr="00E05D03">
        <w:rPr>
          <w:rFonts w:ascii="Times New Roman" w:eastAsia="Calibri" w:hAnsi="Times New Roman" w:cs="Times New Roman"/>
          <w:sz w:val="28"/>
          <w:szCs w:val="28"/>
          <w:lang w:eastAsia="en-US"/>
        </w:rPr>
        <w:tab/>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E05D03" w:rsidRPr="00E05D03" w:rsidRDefault="00E05D03" w:rsidP="00E05D03">
      <w:pPr>
        <w:spacing w:after="0" w:line="240" w:lineRule="auto"/>
        <w:ind w:firstLine="567"/>
        <w:jc w:val="center"/>
        <w:rPr>
          <w:rFonts w:ascii="Times New Roman" w:eastAsia="Calibri" w:hAnsi="Times New Roman" w:cs="Times New Roman"/>
          <w:b/>
          <w:sz w:val="28"/>
          <w:szCs w:val="28"/>
          <w:lang w:eastAsia="en-US"/>
        </w:rPr>
      </w:pPr>
    </w:p>
    <w:p w:rsidR="00E05D03" w:rsidRPr="00E05D03" w:rsidRDefault="00E05D03" w:rsidP="00E05D03">
      <w:pPr>
        <w:spacing w:after="0" w:line="240" w:lineRule="auto"/>
        <w:ind w:firstLine="567"/>
        <w:jc w:val="center"/>
        <w:rPr>
          <w:rFonts w:ascii="Times New Roman" w:eastAsia="Calibri" w:hAnsi="Times New Roman" w:cs="Times New Roman"/>
          <w:b/>
          <w:sz w:val="28"/>
          <w:szCs w:val="28"/>
          <w:lang w:eastAsia="en-US"/>
        </w:rPr>
      </w:pPr>
      <w:r w:rsidRPr="00E05D03">
        <w:rPr>
          <w:rFonts w:ascii="Times New Roman" w:eastAsia="Calibri" w:hAnsi="Times New Roman" w:cs="Times New Roman"/>
          <w:b/>
          <w:sz w:val="28"/>
          <w:szCs w:val="28"/>
          <w:lang w:eastAsia="en-US"/>
        </w:rPr>
        <w:t>3.</w:t>
      </w:r>
      <w:r w:rsidRPr="00E05D03">
        <w:rPr>
          <w:rFonts w:ascii="Times New Roman" w:eastAsia="Calibri" w:hAnsi="Times New Roman" w:cs="Times New Roman"/>
          <w:b/>
          <w:sz w:val="28"/>
          <w:szCs w:val="28"/>
          <w:lang w:eastAsia="en-US"/>
        </w:rPr>
        <w:tab/>
        <w:t>Функции и полномочия Комиссии</w:t>
      </w:r>
    </w:p>
    <w:p w:rsidR="00E05D03" w:rsidRPr="00E05D03" w:rsidRDefault="00E05D03" w:rsidP="00E05D03">
      <w:pPr>
        <w:spacing w:after="0" w:line="240" w:lineRule="auto"/>
        <w:ind w:firstLine="567"/>
        <w:jc w:val="center"/>
        <w:rPr>
          <w:rFonts w:ascii="Times New Roman" w:eastAsia="Calibri" w:hAnsi="Times New Roman" w:cs="Times New Roman"/>
          <w:b/>
          <w:sz w:val="28"/>
          <w:szCs w:val="28"/>
          <w:lang w:eastAsia="en-US"/>
        </w:rPr>
      </w:pP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23.При поступлении заявления от любого участника образовательных отношений Комиссия осуществляет следующие функции:</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1)</w:t>
      </w:r>
      <w:r w:rsidRPr="00E05D03">
        <w:rPr>
          <w:rFonts w:ascii="Times New Roman" w:eastAsia="Calibri" w:hAnsi="Times New Roman" w:cs="Times New Roman"/>
          <w:sz w:val="28"/>
          <w:szCs w:val="28"/>
          <w:lang w:eastAsia="en-US"/>
        </w:rPr>
        <w:tab/>
        <w:t>рассмотрение жалоб на нарушение участником образовательных отношений:</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б)</w:t>
      </w:r>
      <w:r w:rsidRPr="00E05D03">
        <w:rPr>
          <w:rFonts w:ascii="Times New Roman" w:eastAsia="Calibri" w:hAnsi="Times New Roman" w:cs="Times New Roman"/>
          <w:sz w:val="28"/>
          <w:szCs w:val="28"/>
          <w:lang w:eastAsia="en-US"/>
        </w:rPr>
        <w:tab/>
        <w:t>образовательных программ организации, в том числе рабочих программ учебных предметов, курсов;</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lastRenderedPageBreak/>
        <w:t>в)</w:t>
      </w:r>
      <w:r w:rsidRPr="00E05D03">
        <w:rPr>
          <w:rFonts w:ascii="Times New Roman" w:eastAsia="Calibri" w:hAnsi="Times New Roman" w:cs="Times New Roman"/>
          <w:sz w:val="28"/>
          <w:szCs w:val="28"/>
          <w:lang w:eastAsia="en-US"/>
        </w:rPr>
        <w:tab/>
        <w:t>иных локальных нормативных актов по вопросам реализации права на образование, в том числе установления форм, периодичности и порядка проведения текущего контроля успеваемости и промежуточной аттестации обучающихся;</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2)</w:t>
      </w:r>
      <w:r w:rsidRPr="00E05D03">
        <w:rPr>
          <w:rFonts w:ascii="Times New Roman" w:eastAsia="Calibri" w:hAnsi="Times New Roman" w:cs="Times New Roman"/>
          <w:sz w:val="28"/>
          <w:szCs w:val="28"/>
          <w:lang w:eastAsia="en-US"/>
        </w:rPr>
        <w:tab/>
        <w:t>установление наличия или отсутствия конфликта интересов педагогического работника*;</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3)</w:t>
      </w:r>
      <w:r w:rsidRPr="00E05D03">
        <w:rPr>
          <w:rFonts w:ascii="Times New Roman" w:eastAsia="Calibri" w:hAnsi="Times New Roman" w:cs="Times New Roman"/>
          <w:sz w:val="28"/>
          <w:szCs w:val="28"/>
          <w:lang w:eastAsia="en-US"/>
        </w:rPr>
        <w:tab/>
        <w:t>справедливое и объективное расследование нарушения норм профессиональной этики педагогическими работниками;</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4)</w:t>
      </w:r>
      <w:r w:rsidRPr="00E05D03">
        <w:rPr>
          <w:rFonts w:ascii="Times New Roman" w:eastAsia="Calibri" w:hAnsi="Times New Roman" w:cs="Times New Roman"/>
          <w:sz w:val="28"/>
          <w:szCs w:val="28"/>
          <w:lang w:eastAsia="en-US"/>
        </w:rPr>
        <w:tab/>
        <w:t>рассмотрение обжалования решений о применении к обучающимся дисциплинарного взыскания.</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25. По итогам рассмотрения заявлений участников образовательных отношений Комиссия имеет следующие полномочия:</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2) принятие решения в целях урегулирования конфликта интересов педагогического работника при его наличии;</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4) отмена или оставление в силе решения о применении к обучающимся дисциплинарного взыскания;</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5)вынесение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E05D03" w:rsidRPr="00E05D03" w:rsidRDefault="00E05D03" w:rsidP="00E05D03">
      <w:pPr>
        <w:spacing w:after="0" w:line="240" w:lineRule="auto"/>
        <w:ind w:firstLine="567"/>
        <w:jc w:val="center"/>
        <w:rPr>
          <w:rFonts w:ascii="Times New Roman" w:eastAsia="Calibri" w:hAnsi="Times New Roman" w:cs="Times New Roman"/>
          <w:b/>
          <w:sz w:val="28"/>
          <w:szCs w:val="28"/>
          <w:lang w:eastAsia="en-US"/>
        </w:rPr>
      </w:pPr>
    </w:p>
    <w:p w:rsidR="00E05D03" w:rsidRDefault="00E05D03" w:rsidP="00E05D03">
      <w:pPr>
        <w:spacing w:after="0" w:line="240" w:lineRule="auto"/>
        <w:ind w:firstLine="567"/>
        <w:jc w:val="center"/>
        <w:rPr>
          <w:rFonts w:ascii="Times New Roman" w:eastAsia="Calibri" w:hAnsi="Times New Roman" w:cs="Times New Roman"/>
          <w:b/>
          <w:sz w:val="28"/>
          <w:szCs w:val="28"/>
          <w:lang w:eastAsia="en-US"/>
        </w:rPr>
      </w:pPr>
    </w:p>
    <w:p w:rsidR="00E05D03" w:rsidRPr="00E05D03" w:rsidRDefault="00E05D03" w:rsidP="00E05D03">
      <w:pPr>
        <w:spacing w:after="0" w:line="240" w:lineRule="auto"/>
        <w:ind w:firstLine="567"/>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lastRenderedPageBreak/>
        <w:t xml:space="preserve">4. </w:t>
      </w:r>
      <w:r w:rsidRPr="00E05D03">
        <w:rPr>
          <w:rFonts w:ascii="Times New Roman" w:eastAsia="Calibri" w:hAnsi="Times New Roman" w:cs="Times New Roman"/>
          <w:b/>
          <w:sz w:val="28"/>
          <w:szCs w:val="28"/>
          <w:lang w:eastAsia="en-US"/>
        </w:rPr>
        <w:t>Регламент работы Комиссии</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27.</w:t>
      </w:r>
      <w:r w:rsidRPr="00E05D03">
        <w:rPr>
          <w:rFonts w:ascii="Times New Roman" w:eastAsia="Calibri" w:hAnsi="Times New Roman" w:cs="Times New Roman"/>
          <w:sz w:val="28"/>
          <w:szCs w:val="28"/>
          <w:lang w:eastAsia="en-US"/>
        </w:rPr>
        <w:tab/>
        <w:t xml:space="preserve"> В заявлении указываются:</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1)</w:t>
      </w:r>
      <w:r w:rsidRPr="00E05D03">
        <w:rPr>
          <w:rFonts w:ascii="Times New Roman" w:eastAsia="Calibri" w:hAnsi="Times New Roman" w:cs="Times New Roman"/>
          <w:sz w:val="28"/>
          <w:szCs w:val="28"/>
          <w:lang w:eastAsia="en-US"/>
        </w:rPr>
        <w:tab/>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2)</w:t>
      </w:r>
      <w:r w:rsidRPr="00E05D03">
        <w:rPr>
          <w:rFonts w:ascii="Times New Roman" w:eastAsia="Calibri" w:hAnsi="Times New Roman" w:cs="Times New Roman"/>
          <w:sz w:val="28"/>
          <w:szCs w:val="28"/>
          <w:lang w:eastAsia="en-US"/>
        </w:rPr>
        <w:tab/>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3)</w:t>
      </w:r>
      <w:r w:rsidRPr="00E05D03">
        <w:rPr>
          <w:rFonts w:ascii="Times New Roman" w:eastAsia="Calibri" w:hAnsi="Times New Roman" w:cs="Times New Roman"/>
          <w:sz w:val="28"/>
          <w:szCs w:val="28"/>
          <w:lang w:eastAsia="en-US"/>
        </w:rPr>
        <w:tab/>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4)</w:t>
      </w:r>
      <w:r w:rsidRPr="00E05D03">
        <w:rPr>
          <w:rFonts w:ascii="Times New Roman" w:eastAsia="Calibri" w:hAnsi="Times New Roman" w:cs="Times New Roman"/>
          <w:sz w:val="28"/>
          <w:szCs w:val="28"/>
          <w:lang w:eastAsia="en-US"/>
        </w:rPr>
        <w:tab/>
        <w:t>основания, по которым заявитель считает, что реализация его прав на образование нарушена;</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5)</w:t>
      </w:r>
      <w:r w:rsidRPr="00E05D03">
        <w:rPr>
          <w:rFonts w:ascii="Times New Roman" w:eastAsia="Calibri" w:hAnsi="Times New Roman" w:cs="Times New Roman"/>
          <w:sz w:val="28"/>
          <w:szCs w:val="28"/>
          <w:lang w:eastAsia="en-US"/>
        </w:rPr>
        <w:tab/>
        <w:t xml:space="preserve">требования заявителя.         </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28. В случае необходимости в подтверждение своих доводов заявитель прилагает к заявлению соответствующие документы и материалы либо их копии.</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32. Участник образовательных отношений имеет право лично присутствовать при рассмотрении его заявления на заседании Комиссии.</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В случае неявки заявителя на заседание Комиссии заявление рассматривается в его отсутствие.</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 xml:space="preserve">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      </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lastRenderedPageBreak/>
        <w:t>34. По запросу Комиссии руководитель организации в установленный Комиссией срок представляет необходимые документы.</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35. Заседание Комиссии считается правомочным, если на нём присутствует не менее 2/3 (двух третей) членов Комиссии.</w:t>
      </w:r>
    </w:p>
    <w:p w:rsidR="00E05D03" w:rsidRPr="00E05D03" w:rsidRDefault="00E05D03" w:rsidP="00E05D03">
      <w:pPr>
        <w:spacing w:after="0" w:line="240" w:lineRule="auto"/>
        <w:ind w:firstLine="567"/>
        <w:jc w:val="center"/>
        <w:rPr>
          <w:rFonts w:ascii="Times New Roman" w:eastAsia="Calibri" w:hAnsi="Times New Roman" w:cs="Times New Roman"/>
          <w:b/>
          <w:sz w:val="28"/>
          <w:szCs w:val="28"/>
          <w:lang w:eastAsia="en-US"/>
        </w:rPr>
      </w:pPr>
    </w:p>
    <w:p w:rsidR="00E05D03" w:rsidRPr="00E05D03" w:rsidRDefault="00E05D03" w:rsidP="00E05D03">
      <w:pPr>
        <w:spacing w:after="0" w:line="240" w:lineRule="auto"/>
        <w:ind w:firstLine="567"/>
        <w:jc w:val="center"/>
        <w:rPr>
          <w:rFonts w:ascii="Times New Roman" w:eastAsia="Calibri" w:hAnsi="Times New Roman" w:cs="Times New Roman"/>
          <w:b/>
          <w:sz w:val="28"/>
          <w:szCs w:val="28"/>
          <w:lang w:eastAsia="en-US"/>
        </w:rPr>
      </w:pPr>
      <w:r w:rsidRPr="00E05D03">
        <w:rPr>
          <w:rFonts w:ascii="Times New Roman" w:eastAsia="Calibri" w:hAnsi="Times New Roman" w:cs="Times New Roman"/>
          <w:b/>
          <w:sz w:val="28"/>
          <w:szCs w:val="28"/>
          <w:lang w:eastAsia="en-US"/>
        </w:rPr>
        <w:t>5.</w:t>
      </w:r>
      <w:r w:rsidRPr="00E05D03">
        <w:rPr>
          <w:rFonts w:ascii="Times New Roman" w:eastAsia="Calibri" w:hAnsi="Times New Roman" w:cs="Times New Roman"/>
          <w:b/>
          <w:sz w:val="28"/>
          <w:szCs w:val="28"/>
          <w:lang w:eastAsia="en-US"/>
        </w:rPr>
        <w:tab/>
        <w:t>Порядок принятия и оформления решений Комиссии</w:t>
      </w:r>
    </w:p>
    <w:p w:rsidR="00E05D03" w:rsidRPr="00E05D03" w:rsidRDefault="00E05D03" w:rsidP="00E05D03">
      <w:pPr>
        <w:spacing w:after="0" w:line="240" w:lineRule="auto"/>
        <w:ind w:firstLine="567"/>
        <w:jc w:val="center"/>
        <w:rPr>
          <w:rFonts w:ascii="Times New Roman" w:eastAsia="Calibri" w:hAnsi="Times New Roman" w:cs="Times New Roman"/>
          <w:b/>
          <w:sz w:val="28"/>
          <w:szCs w:val="28"/>
          <w:lang w:eastAsia="en-US"/>
        </w:rPr>
      </w:pP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обучающихся, родителей (законных представителей) несовершеннолетних обучающихся и (или) работников организации.</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39. Решения Комиссии оформляются протоколами заседаний, которые подписываются всеми присутствующими членами Комиссии.</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E05D03" w:rsidRPr="00E05D03" w:rsidRDefault="00E05D03" w:rsidP="00E05D03">
      <w:pPr>
        <w:spacing w:after="0" w:line="240" w:lineRule="auto"/>
        <w:ind w:firstLine="567"/>
        <w:jc w:val="both"/>
        <w:rPr>
          <w:rFonts w:ascii="Times New Roman" w:eastAsia="Calibri" w:hAnsi="Times New Roman" w:cs="Times New Roman"/>
          <w:sz w:val="16"/>
          <w:szCs w:val="16"/>
          <w:lang w:eastAsia="en-US"/>
        </w:rPr>
      </w:pP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E05D03" w:rsidRPr="00E05D03" w:rsidRDefault="00E05D03" w:rsidP="00E05D03">
      <w:pPr>
        <w:spacing w:after="0" w:line="240" w:lineRule="auto"/>
        <w:ind w:firstLine="567"/>
        <w:jc w:val="both"/>
        <w:rPr>
          <w:rFonts w:ascii="Times New Roman" w:eastAsia="Calibri" w:hAnsi="Times New Roman" w:cs="Times New Roman"/>
          <w:sz w:val="28"/>
          <w:szCs w:val="28"/>
          <w:lang w:eastAsia="en-US"/>
        </w:rPr>
      </w:pPr>
      <w:r w:rsidRPr="00E05D03">
        <w:rPr>
          <w:rFonts w:ascii="Times New Roman" w:eastAsia="Calibri" w:hAnsi="Times New Roman" w:cs="Times New Roman"/>
          <w:sz w:val="28"/>
          <w:szCs w:val="28"/>
          <w:lang w:eastAsia="en-US"/>
        </w:rPr>
        <w:t>43. Срок хранения документов и материалов Комиссии в организации составляет 3 (три) года.</w:t>
      </w:r>
    </w:p>
    <w:p w:rsidR="00BD7AEB" w:rsidRDefault="00BD7AEB"/>
    <w:p w:rsidR="00BD7AEB" w:rsidRDefault="00BD7AEB"/>
    <w:p w:rsidR="00BD7AEB" w:rsidRDefault="00BD7AEB"/>
    <w:p w:rsidR="00BD7AEB" w:rsidRDefault="00BD7AEB"/>
    <w:p w:rsidR="00695877" w:rsidRDefault="00BD7AEB">
      <w:r>
        <w:rPr>
          <w:noProof/>
        </w:rPr>
        <w:lastRenderedPageBreak/>
        <w:drawing>
          <wp:inline distT="0" distB="0" distL="0" distR="0">
            <wp:extent cx="5917544" cy="8143875"/>
            <wp:effectExtent l="19050" t="0" r="7006" b="0"/>
            <wp:docPr id="1" name="Рисунок 1" descr="C:\Users\Work\Desktop\Для САЙТА\2020-03-25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ork\Desktop\Для САЙТА\2020-03-25_002.jpg"/>
                    <pic:cNvPicPr>
                      <a:picLocks noChangeAspect="1" noChangeArrowheads="1"/>
                    </pic:cNvPicPr>
                  </pic:nvPicPr>
                  <pic:blipFill>
                    <a:blip r:embed="rId8" cstate="print"/>
                    <a:srcRect/>
                    <a:stretch>
                      <a:fillRect/>
                    </a:stretch>
                  </pic:blipFill>
                  <pic:spPr bwMode="auto">
                    <a:xfrm>
                      <a:off x="0" y="0"/>
                      <a:ext cx="5917544" cy="8143875"/>
                    </a:xfrm>
                    <a:prstGeom prst="rect">
                      <a:avLst/>
                    </a:prstGeom>
                    <a:noFill/>
                    <a:ln w="9525">
                      <a:noFill/>
                      <a:miter lim="800000"/>
                      <a:headEnd/>
                      <a:tailEnd/>
                    </a:ln>
                  </pic:spPr>
                </pic:pic>
              </a:graphicData>
            </a:graphic>
          </wp:inline>
        </w:drawing>
      </w:r>
    </w:p>
    <w:sectPr w:rsidR="00695877" w:rsidSect="00D8098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0C30" w:rsidRDefault="007D0C30" w:rsidP="00BD7AEB">
      <w:pPr>
        <w:spacing w:after="0" w:line="240" w:lineRule="auto"/>
      </w:pPr>
      <w:r>
        <w:separator/>
      </w:r>
    </w:p>
  </w:endnote>
  <w:endnote w:type="continuationSeparator" w:id="0">
    <w:p w:rsidR="007D0C30" w:rsidRDefault="007D0C30" w:rsidP="00BD7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0C30" w:rsidRDefault="007D0C30" w:rsidP="00BD7AEB">
      <w:pPr>
        <w:spacing w:after="0" w:line="240" w:lineRule="auto"/>
      </w:pPr>
      <w:r>
        <w:separator/>
      </w:r>
    </w:p>
  </w:footnote>
  <w:footnote w:type="continuationSeparator" w:id="0">
    <w:p w:rsidR="007D0C30" w:rsidRDefault="007D0C30" w:rsidP="00BD7A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AEB"/>
    <w:rsid w:val="0016772C"/>
    <w:rsid w:val="004841D1"/>
    <w:rsid w:val="005337B7"/>
    <w:rsid w:val="00695877"/>
    <w:rsid w:val="007D0C30"/>
    <w:rsid w:val="00B66147"/>
    <w:rsid w:val="00BD7AEB"/>
    <w:rsid w:val="00CA67EF"/>
    <w:rsid w:val="00D80986"/>
    <w:rsid w:val="00E05D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D7AE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D7AEB"/>
    <w:rPr>
      <w:rFonts w:ascii="Tahoma" w:hAnsi="Tahoma" w:cs="Tahoma"/>
      <w:sz w:val="16"/>
      <w:szCs w:val="16"/>
    </w:rPr>
  </w:style>
  <w:style w:type="paragraph" w:styleId="a5">
    <w:name w:val="header"/>
    <w:basedOn w:val="a"/>
    <w:link w:val="a6"/>
    <w:uiPriority w:val="99"/>
    <w:semiHidden/>
    <w:unhideWhenUsed/>
    <w:rsid w:val="00BD7AEB"/>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BD7AEB"/>
  </w:style>
  <w:style w:type="paragraph" w:styleId="a7">
    <w:name w:val="footer"/>
    <w:basedOn w:val="a"/>
    <w:link w:val="a8"/>
    <w:uiPriority w:val="99"/>
    <w:semiHidden/>
    <w:unhideWhenUsed/>
    <w:rsid w:val="00BD7AEB"/>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BD7A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D7AE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D7AEB"/>
    <w:rPr>
      <w:rFonts w:ascii="Tahoma" w:hAnsi="Tahoma" w:cs="Tahoma"/>
      <w:sz w:val="16"/>
      <w:szCs w:val="16"/>
    </w:rPr>
  </w:style>
  <w:style w:type="paragraph" w:styleId="a5">
    <w:name w:val="header"/>
    <w:basedOn w:val="a"/>
    <w:link w:val="a6"/>
    <w:uiPriority w:val="99"/>
    <w:semiHidden/>
    <w:unhideWhenUsed/>
    <w:rsid w:val="00BD7AEB"/>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BD7AEB"/>
  </w:style>
  <w:style w:type="paragraph" w:styleId="a7">
    <w:name w:val="footer"/>
    <w:basedOn w:val="a"/>
    <w:link w:val="a8"/>
    <w:uiPriority w:val="99"/>
    <w:semiHidden/>
    <w:unhideWhenUsed/>
    <w:rsid w:val="00BD7AEB"/>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BD7A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4225</Words>
  <Characters>24083</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28252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Admin</cp:lastModifiedBy>
  <cp:revision>2</cp:revision>
  <dcterms:created xsi:type="dcterms:W3CDTF">2020-03-27T19:23:00Z</dcterms:created>
  <dcterms:modified xsi:type="dcterms:W3CDTF">2020-03-27T19:23:00Z</dcterms:modified>
</cp:coreProperties>
</file>